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9636316" w14:textId="77777777" w:rsidR="00FA4AFA" w:rsidRDefault="0090178E" w:rsidP="00734AE9">
      <w:pPr>
        <w:pStyle w:val="Date"/>
      </w:pPr>
      <w:r>
        <w:fldChar w:fldCharType="begin"/>
      </w:r>
      <w:r>
        <w:instrText xml:space="preserve"> DATE \@ "MMMM d, yyyy" </w:instrText>
      </w:r>
      <w:r>
        <w:fldChar w:fldCharType="separate"/>
      </w:r>
      <w:r w:rsidR="0098035D">
        <w:rPr>
          <w:noProof/>
        </w:rPr>
        <w:t>May 4, 2016</w:t>
      </w:r>
      <w:r>
        <w:fldChar w:fldCharType="end"/>
      </w:r>
    </w:p>
    <w:p w14:paraId="04DD0F59" w14:textId="77777777" w:rsidR="00A15E2B" w:rsidRDefault="00B44802" w:rsidP="00EE1BC3">
      <w:pPr>
        <w:pStyle w:val="Confidentiality"/>
      </w:pPr>
      <w:r>
        <w:t>ATTORNEY-CLIENT COMMUNICATION</w:t>
      </w:r>
      <w:r w:rsidR="0090178E">
        <w:br/>
        <w:t>EVIDENCE CODE § 954</w:t>
      </w:r>
    </w:p>
    <w:p w14:paraId="2FA28055" w14:textId="77777777" w:rsidR="00A15E2B" w:rsidRDefault="0090178E" w:rsidP="00EE1BC3">
      <w:pPr>
        <w:pStyle w:val="Delivery"/>
      </w:pPr>
      <w:r>
        <w:t>VIA ELECTRONIC MAIL ONLY</w:t>
      </w:r>
      <w:r w:rsidRPr="0090178E">
        <w:rPr>
          <w:b w:val="0"/>
          <w:u w:val="none"/>
        </w:rPr>
        <w:br/>
      </w:r>
    </w:p>
    <w:tbl>
      <w:tblPr>
        <w:tblW w:w="9604" w:type="dxa"/>
        <w:tblCellMar>
          <w:bottom w:w="245" w:type="dxa"/>
        </w:tblCellMar>
        <w:tblLook w:val="04A0" w:firstRow="1" w:lastRow="0" w:firstColumn="1" w:lastColumn="0" w:noHBand="0" w:noVBand="1"/>
      </w:tblPr>
      <w:tblGrid>
        <w:gridCol w:w="4802"/>
        <w:gridCol w:w="4802"/>
      </w:tblGrid>
      <w:tr w:rsidR="0090178E" w14:paraId="051B070A" w14:textId="77777777" w:rsidTr="0090178E">
        <w:tc>
          <w:tcPr>
            <w:tcW w:w="4788" w:type="dxa"/>
            <w:shd w:val="clear" w:color="auto" w:fill="auto"/>
          </w:tcPr>
          <w:p w14:paraId="0821FCCC" w14:textId="77777777" w:rsidR="00FB76D8" w:rsidRDefault="0090178E" w:rsidP="0090178E">
            <w:pPr>
              <w:pStyle w:val="Normal0"/>
            </w:pPr>
            <w:r>
              <w:t>Palisair Home Owners Association</w:t>
            </w:r>
            <w:r w:rsidR="00FB76D8">
              <w:t xml:space="preserve"> </w:t>
            </w:r>
          </w:p>
          <w:p w14:paraId="1AEBCF44" w14:textId="77777777" w:rsidR="0090178E" w:rsidRDefault="00FB76D8" w:rsidP="0090178E">
            <w:pPr>
              <w:pStyle w:val="Normal0"/>
            </w:pPr>
            <w:r>
              <w:t>Board of Directors</w:t>
            </w:r>
          </w:p>
        </w:tc>
        <w:tc>
          <w:tcPr>
            <w:tcW w:w="4788" w:type="dxa"/>
            <w:shd w:val="clear" w:color="auto" w:fill="auto"/>
          </w:tcPr>
          <w:p w14:paraId="637B1D2C" w14:textId="77777777" w:rsidR="0090178E" w:rsidRDefault="0090178E" w:rsidP="0090178E">
            <w:pPr>
              <w:pStyle w:val="Normal0"/>
            </w:pPr>
          </w:p>
        </w:tc>
      </w:tr>
    </w:tbl>
    <w:p w14:paraId="78E9CD3E" w14:textId="77777777" w:rsidR="00825D7A" w:rsidRDefault="005E0E33" w:rsidP="00FE15F2">
      <w:pPr>
        <w:pStyle w:val="Reline"/>
      </w:pPr>
      <w:r>
        <w:t>Re:</w:t>
      </w:r>
      <w:r>
        <w:tab/>
      </w:r>
      <w:r w:rsidR="0090178E" w:rsidRPr="0090178E">
        <w:rPr>
          <w:u w:val="single"/>
        </w:rPr>
        <w:t>Ball/Afifi Applications</w:t>
      </w:r>
    </w:p>
    <w:p w14:paraId="3C73AFB8" w14:textId="77777777" w:rsidR="00ED260A" w:rsidRDefault="00ED260A">
      <w:pPr>
        <w:pStyle w:val="Normal0"/>
      </w:pPr>
    </w:p>
    <w:p w14:paraId="3D290AC6" w14:textId="77777777" w:rsidR="00345078" w:rsidRDefault="0090178E" w:rsidP="00345078">
      <w:pPr>
        <w:pStyle w:val="Dear"/>
      </w:pPr>
      <w:r>
        <w:t>Dear Board Members</w:t>
      </w:r>
      <w:r w:rsidR="00A15E2B">
        <w:t>:</w:t>
      </w:r>
    </w:p>
    <w:p w14:paraId="6A8F1B1B" w14:textId="77777777" w:rsidR="00345078" w:rsidRDefault="00345078" w:rsidP="00345078">
      <w:pPr>
        <w:pStyle w:val="Dear"/>
      </w:pPr>
      <w:r>
        <w:tab/>
        <w:t>At the outset, I want to underscore that this is a confidential lawyer/client communication which the law recognizes as privileged.  To the extent that any of you disclose the contents of the letter to any third party, it may result in a determination that the privileged nature of the communication has been lost</w:t>
      </w:r>
      <w:r w:rsidR="00FB76D8">
        <w:t>.</w:t>
      </w:r>
    </w:p>
    <w:p w14:paraId="0F0FB819" w14:textId="77777777" w:rsidR="00FB76D8" w:rsidRPr="00FB76D8" w:rsidRDefault="00FB76D8" w:rsidP="00FB76D8">
      <w:pPr>
        <w:pStyle w:val="Level1"/>
      </w:pPr>
      <w:r>
        <w:br/>
        <w:t>introduction</w:t>
      </w:r>
    </w:p>
    <w:p w14:paraId="69165006" w14:textId="77777777" w:rsidR="00FB76D8" w:rsidRDefault="00345078" w:rsidP="00345078">
      <w:pPr>
        <w:pStyle w:val="10sp05"/>
      </w:pPr>
      <w:r>
        <w:t xml:space="preserve">I am writing you in anticipation of Thursday’s meeting.   </w:t>
      </w:r>
      <w:r w:rsidR="005C3A5B">
        <w:t>T</w:t>
      </w:r>
      <w:r>
        <w:t xml:space="preserve">he purpose of this letter is to provide </w:t>
      </w:r>
      <w:r w:rsidR="007F3AEB">
        <w:t xml:space="preserve">you, in your capacity as board members of the Palisair Home Owners Association (the “Association”), </w:t>
      </w:r>
      <w:r>
        <w:t xml:space="preserve">my legal guidance with respect to two applications that will be addressed at the meeting.  </w:t>
      </w:r>
      <w:r w:rsidR="003758DF">
        <w:t xml:space="preserve">The first application is made by Faryan </w:t>
      </w:r>
      <w:r w:rsidR="00445E9A">
        <w:t>and Leila</w:t>
      </w:r>
      <w:r w:rsidR="007F3AEB">
        <w:t xml:space="preserve"> </w:t>
      </w:r>
      <w:r w:rsidR="003758DF">
        <w:t>Afifi (</w:t>
      </w:r>
      <w:r w:rsidR="007F3AEB">
        <w:t xml:space="preserve">the </w:t>
      </w:r>
      <w:r w:rsidR="003758DF">
        <w:t>“Afifi</w:t>
      </w:r>
      <w:r w:rsidR="007F3AEB">
        <w:t>s</w:t>
      </w:r>
      <w:r w:rsidR="003758DF">
        <w:t>”)</w:t>
      </w:r>
      <w:r w:rsidR="007F3AEB">
        <w:t xml:space="preserve"> and they are seeking final approval from the Association of the City approved plans pursuant to which </w:t>
      </w:r>
      <w:r w:rsidR="005C3A5B">
        <w:t>t</w:t>
      </w:r>
      <w:r w:rsidR="007F3AEB">
        <w:t>he</w:t>
      </w:r>
      <w:r w:rsidR="005C3A5B">
        <w:t xml:space="preserve">y are </w:t>
      </w:r>
      <w:r w:rsidR="007A5129">
        <w:t xml:space="preserve">already </w:t>
      </w:r>
      <w:r w:rsidR="005C3A5B">
        <w:t xml:space="preserve">constructing their residence </w:t>
      </w:r>
      <w:r w:rsidR="007F3AEB">
        <w:t>(the “Afifi Application”).  The second ap</w:t>
      </w:r>
      <w:r w:rsidR="00FB76D8">
        <w:t>plication is made by Chris and Marian</w:t>
      </w:r>
      <w:r w:rsidR="007F3AEB">
        <w:t xml:space="preserve"> Ball (the “Balls”)</w:t>
      </w:r>
      <w:r w:rsidR="005C3A5B">
        <w:t xml:space="preserve"> and they are seeking approval of a landscaping plan that they have submitted and which, from the Balls’ perspective, is intended to mitigate the impact of the Afifis’ construction</w:t>
      </w:r>
      <w:r w:rsidR="008E3863">
        <w:t xml:space="preserve"> (the “Ball Application”)</w:t>
      </w:r>
      <w:r w:rsidR="005C3A5B">
        <w:t xml:space="preserve">. </w:t>
      </w:r>
    </w:p>
    <w:p w14:paraId="1808F82F" w14:textId="77777777" w:rsidR="00FB76D8" w:rsidRDefault="00FB76D8" w:rsidP="00FB76D8">
      <w:pPr>
        <w:pStyle w:val="Level1"/>
      </w:pPr>
      <w:r>
        <w:lastRenderedPageBreak/>
        <w:br/>
        <w:t>overview of board standards</w:t>
      </w:r>
    </w:p>
    <w:p w14:paraId="2B25DC2C" w14:textId="77777777" w:rsidR="00040F85" w:rsidRDefault="008E3863" w:rsidP="00345078">
      <w:pPr>
        <w:pStyle w:val="10sp05"/>
      </w:pPr>
      <w:r>
        <w:t xml:space="preserve">Before addressing the issues raised in the two applications, I </w:t>
      </w:r>
      <w:r w:rsidR="00040F85">
        <w:t xml:space="preserve">thought it would be helpful </w:t>
      </w:r>
      <w:r>
        <w:t>to provide a brief overview of the way courts treat the type of board decisions you are</w:t>
      </w:r>
      <w:r w:rsidR="007A5129">
        <w:t xml:space="preserve"> routinely </w:t>
      </w:r>
      <w:r>
        <w:t>asked to make</w:t>
      </w:r>
      <w:r w:rsidR="00FB76D8">
        <w:t>.</w:t>
      </w:r>
      <w:r w:rsidR="00040F85">
        <w:t xml:space="preserve"> The discussion should help guide whatever decisions you are called on to make</w:t>
      </w:r>
      <w:r w:rsidR="00D2222A">
        <w:t xml:space="preserve"> on Thursday night and thereafter</w:t>
      </w:r>
      <w:r w:rsidR="00040F85">
        <w:t>.</w:t>
      </w:r>
      <w:r>
        <w:t xml:space="preserve">  </w:t>
      </w:r>
    </w:p>
    <w:p w14:paraId="667C4731" w14:textId="77777777" w:rsidR="00040F85" w:rsidRPr="00040F85" w:rsidRDefault="008E3863" w:rsidP="00B828EA">
      <w:pPr>
        <w:pStyle w:val="10sp05"/>
      </w:pPr>
      <w:r w:rsidRPr="008E3863">
        <w:t>Californi</w:t>
      </w:r>
      <w:r w:rsidR="00FB76D8">
        <w:t>a law is very clear that board</w:t>
      </w:r>
      <w:r w:rsidRPr="008E3863">
        <w:t xml:space="preserve"> decisions are protected by the Business Judgment Rule and will</w:t>
      </w:r>
      <w:r>
        <w:t xml:space="preserve"> be given judicial deference.  </w:t>
      </w:r>
      <w:proofErr w:type="gramStart"/>
      <w:r w:rsidR="00526AFD">
        <w:t xml:space="preserve">In </w:t>
      </w:r>
      <w:r w:rsidRPr="008E3863">
        <w:t xml:space="preserve"> </w:t>
      </w:r>
      <w:r>
        <w:rPr>
          <w:i/>
        </w:rPr>
        <w:t>Lamden</w:t>
      </w:r>
      <w:proofErr w:type="gramEnd"/>
      <w:r>
        <w:rPr>
          <w:i/>
        </w:rPr>
        <w:t xml:space="preserve"> v. La Jolla Shores Cond</w:t>
      </w:r>
      <w:r w:rsidRPr="008E3863">
        <w:rPr>
          <w:i/>
        </w:rPr>
        <w:t>ominium Homeowners Ass’n.</w:t>
      </w:r>
      <w:r w:rsidRPr="008E3863">
        <w:t xml:space="preserve"> (1999) </w:t>
      </w:r>
      <w:r w:rsidR="00526AFD">
        <w:t>21 Cal.4</w:t>
      </w:r>
      <w:r w:rsidR="00526AFD" w:rsidRPr="00526AFD">
        <w:rPr>
          <w:vertAlign w:val="superscript"/>
        </w:rPr>
        <w:t>th</w:t>
      </w:r>
      <w:r w:rsidR="00526AFD">
        <w:t xml:space="preserve"> 249 this concept </w:t>
      </w:r>
      <w:r w:rsidR="00040F85">
        <w:t>was outlined</w:t>
      </w:r>
      <w:r w:rsidR="007A5129">
        <w:t xml:space="preserve"> as follows:</w:t>
      </w:r>
      <w:r w:rsidR="00526AFD">
        <w:t xml:space="preserve">  </w:t>
      </w:r>
    </w:p>
    <w:p w14:paraId="48C42061" w14:textId="77777777" w:rsidR="00011B97" w:rsidRDefault="00011B97" w:rsidP="00011B97">
      <w:pPr>
        <w:pStyle w:val="10spLeft-Right1"/>
      </w:pPr>
      <w:r w:rsidRPr="00011B97">
        <w:t>Where a duly constituted community association board, upon reasonable investigation, in good faith and with regard for the best interests of the community association and its members, exercises discretion within the scope of its authority under relevant statutes, covenants and restrictions to select among means for discharging an obligation to maintain and repair a development's common areas, courts should defer to the board's au</w:t>
      </w:r>
      <w:r>
        <w:t>thority and presumed expertise.</w:t>
      </w:r>
      <w:r w:rsidRPr="00011B97">
        <w:t xml:space="preserve"> </w:t>
      </w:r>
    </w:p>
    <w:p w14:paraId="271B1390" w14:textId="77777777" w:rsidR="00B828EA" w:rsidRPr="00B828EA" w:rsidRDefault="00B828EA" w:rsidP="00B828EA">
      <w:pPr>
        <w:pStyle w:val="10sp0"/>
      </w:pPr>
      <w:r>
        <w:rPr>
          <w:i/>
        </w:rPr>
        <w:t>Id</w:t>
      </w:r>
      <w:r>
        <w:t>. at 266.</w:t>
      </w:r>
    </w:p>
    <w:p w14:paraId="54CA4B7C" w14:textId="77777777" w:rsidR="00011B97" w:rsidRDefault="00D2222A" w:rsidP="00011B97">
      <w:pPr>
        <w:pStyle w:val="10sp0"/>
      </w:pPr>
      <w:r>
        <w:tab/>
        <w:t xml:space="preserve">In </w:t>
      </w:r>
      <w:r>
        <w:rPr>
          <w:i/>
        </w:rPr>
        <w:t>Nahrstedt v. Lakeside Village Condominium Assn.</w:t>
      </w:r>
      <w:r>
        <w:t xml:space="preserve"> (1994) 8 Cal.4</w:t>
      </w:r>
      <w:r w:rsidRPr="00D2222A">
        <w:rPr>
          <w:vertAlign w:val="superscript"/>
        </w:rPr>
        <w:t>th</w:t>
      </w:r>
      <w:r>
        <w:t xml:space="preserve"> 361, the Court addressed an association’s right to enforce use restrictions and stated:</w:t>
      </w:r>
    </w:p>
    <w:p w14:paraId="6FBEBB85" w14:textId="77777777" w:rsidR="00D2222A" w:rsidRDefault="00D2222A" w:rsidP="00D2222A">
      <w:pPr>
        <w:pStyle w:val="10spLeft-Right1"/>
      </w:pPr>
      <w:r>
        <w:t>[W]</w:t>
      </w:r>
      <w:r w:rsidRPr="00D2222A">
        <w:t xml:space="preserve">hen an association determines that a unit owner has violated a use restriction, the association must do so in good faith, not in an arbitrary or capricious manner, and its enforcement procedures must be fair </w:t>
      </w:r>
      <w:r>
        <w:t xml:space="preserve">and applied uniformly… </w:t>
      </w:r>
      <w:r w:rsidRPr="00D2222A">
        <w:t xml:space="preserve">Generally, courts will uphold decisions made by the governing board of an </w:t>
      </w:r>
      <w:proofErr w:type="gramStart"/>
      <w:r w:rsidRPr="00D2222A">
        <w:t>owners</w:t>
      </w:r>
      <w:proofErr w:type="gramEnd"/>
      <w:r w:rsidRPr="00D2222A">
        <w:t xml:space="preserve"> association so long as they represent good faith efforts to further the purposes of the common interest development, are consistent with the development's governing documents, and comply with public policy</w:t>
      </w:r>
      <w:r>
        <w:t>.</w:t>
      </w:r>
    </w:p>
    <w:p w14:paraId="032CD79A" w14:textId="77777777" w:rsidR="00D2222A" w:rsidRDefault="00D2222A" w:rsidP="00D2084E">
      <w:pPr>
        <w:pStyle w:val="10sp0"/>
      </w:pPr>
      <w:r>
        <w:rPr>
          <w:i/>
        </w:rPr>
        <w:t>Id.</w:t>
      </w:r>
      <w:r>
        <w:t xml:space="preserve"> at 374 &amp; 383.  </w:t>
      </w:r>
    </w:p>
    <w:p w14:paraId="6A57F334" w14:textId="77777777" w:rsidR="001B1F0F" w:rsidRDefault="001B1F0F" w:rsidP="00D2084E">
      <w:pPr>
        <w:pStyle w:val="10sp0"/>
      </w:pPr>
      <w:r>
        <w:lastRenderedPageBreak/>
        <w:tab/>
        <w:t xml:space="preserve">An association is also entitled to adopt rules and regulations that are not expressly provided for in the recorded governing documents.  </w:t>
      </w:r>
    </w:p>
    <w:p w14:paraId="4B19FDF0" w14:textId="77777777" w:rsidR="001B1F0F" w:rsidRDefault="001B1F0F" w:rsidP="001B1F0F">
      <w:pPr>
        <w:pStyle w:val="10spLeft-Right1"/>
      </w:pPr>
      <w:r>
        <w:t>A</w:t>
      </w:r>
      <w:r w:rsidRPr="001B1F0F">
        <w:t>ssociation regulations are generally evaluated</w:t>
      </w:r>
      <w:r w:rsidR="00306111">
        <w:t xml:space="preserve"> as reasonable</w:t>
      </w:r>
      <w:r>
        <w:t xml:space="preserve"> if they are </w:t>
      </w:r>
      <w:r w:rsidRPr="001B1F0F">
        <w:t>rationally related to the protection, preservation and proper operation of the property and the purposes of the Association as set forth</w:t>
      </w:r>
      <w:r>
        <w:t xml:space="preserve"> in its governing instruments, and are </w:t>
      </w:r>
      <w:r w:rsidRPr="001B1F0F">
        <w:t>fair and nondiscriminatory.</w:t>
      </w:r>
      <w:r>
        <w:t xml:space="preserve">  </w:t>
      </w:r>
      <w:r w:rsidRPr="001B1F0F">
        <w:t>An unreasonable re</w:t>
      </w:r>
      <w:r w:rsidR="00306111">
        <w:t xml:space="preserve">gulation is one that is </w:t>
      </w:r>
      <w:r w:rsidRPr="001B1F0F">
        <w:t>arbitrary and capricious, violates the law or a fundamental public policy or imposes an undue burden on property</w:t>
      </w:r>
      <w:r>
        <w:t xml:space="preserve">.  An </w:t>
      </w:r>
      <w:r w:rsidRPr="001B1F0F">
        <w:t>operating rule must</w:t>
      </w:r>
      <w:r>
        <w:t xml:space="preserve"> be tethered to reasonableness,</w:t>
      </w:r>
      <w:r w:rsidRPr="001B1F0F">
        <w:t xml:space="preserve"> which is defined as a standard for the development as a whole, not for an individual homeowner. </w:t>
      </w:r>
    </w:p>
    <w:p w14:paraId="3F2FCE2F" w14:textId="77777777" w:rsidR="001B1F0F" w:rsidRPr="001B1F0F" w:rsidRDefault="001B1F0F" w:rsidP="001B1F0F">
      <w:pPr>
        <w:pStyle w:val="10sp0"/>
      </w:pPr>
      <w:r>
        <w:rPr>
          <w:i/>
        </w:rPr>
        <w:t>Friars Village Homeowners Association v. Hansing</w:t>
      </w:r>
      <w:r>
        <w:t xml:space="preserve"> (2013) 220 Cal.App.4</w:t>
      </w:r>
      <w:r w:rsidRPr="001B1F0F">
        <w:rPr>
          <w:vertAlign w:val="superscript"/>
        </w:rPr>
        <w:t>th</w:t>
      </w:r>
      <w:r>
        <w:t xml:space="preserve"> 405, 412.</w:t>
      </w:r>
    </w:p>
    <w:p w14:paraId="2805AD6E" w14:textId="77777777" w:rsidR="00BE065D" w:rsidRDefault="00D2084E" w:rsidP="00BE065D">
      <w:pPr>
        <w:pStyle w:val="10sp05"/>
      </w:pPr>
      <w:r>
        <w:t>Finally,</w:t>
      </w:r>
      <w:r w:rsidR="00BE065D">
        <w:t xml:space="preserve"> under the Corporation Code, any director of a non-profit corporation who acts in good faith in a manner believed to be in the bests interests of the corporation and/or relies on reports or opinions from competent professionals, “shall have no liability based upon any alleged failure to discharge the person’s obligations as a director.”  Corporation Code §5231.</w:t>
      </w:r>
    </w:p>
    <w:p w14:paraId="7CDB0BF4" w14:textId="77777777" w:rsidR="00FB1227" w:rsidRDefault="00FB76D8" w:rsidP="00FB76D8">
      <w:pPr>
        <w:pStyle w:val="Level1"/>
      </w:pPr>
      <w:r>
        <w:br/>
        <w:t>preliminary points</w:t>
      </w:r>
    </w:p>
    <w:p w14:paraId="7A669C47" w14:textId="77777777" w:rsidR="0045317D" w:rsidRDefault="0006478F" w:rsidP="00EE1B16">
      <w:pPr>
        <w:pStyle w:val="10sp05"/>
      </w:pPr>
      <w:r>
        <w:t>Before addressing the two applications, I want to make</w:t>
      </w:r>
      <w:r w:rsidR="0045317D">
        <w:t xml:space="preserve"> </w:t>
      </w:r>
      <w:r w:rsidR="00FB76D8">
        <w:t>two preliminary</w:t>
      </w:r>
      <w:r>
        <w:t xml:space="preserve"> points</w:t>
      </w:r>
      <w:r w:rsidR="0045317D">
        <w:t>:</w:t>
      </w:r>
    </w:p>
    <w:p w14:paraId="4D864DBF" w14:textId="77777777" w:rsidR="00BE5FD4" w:rsidRDefault="00FB76D8" w:rsidP="00EE1B16">
      <w:pPr>
        <w:pStyle w:val="10sp05"/>
      </w:pPr>
      <w:r>
        <w:t>F</w:t>
      </w:r>
      <w:r w:rsidR="0006478F">
        <w:t>i</w:t>
      </w:r>
      <w:r>
        <w:t>r</w:t>
      </w:r>
      <w:r w:rsidR="0006478F">
        <w:t>st</w:t>
      </w:r>
      <w:r w:rsidR="0045317D">
        <w:t xml:space="preserve">, </w:t>
      </w:r>
      <w:r w:rsidR="00FB1227">
        <w:t>t</w:t>
      </w:r>
      <w:r w:rsidR="00FB1227" w:rsidRPr="00FB1227">
        <w:t xml:space="preserve">he </w:t>
      </w:r>
      <w:r w:rsidR="00FB1227">
        <w:t xml:space="preserve">recitation of </w:t>
      </w:r>
      <w:r w:rsidR="00FB1227" w:rsidRPr="00FB1227">
        <w:t>facts set forth in this letter are based on: my interview</w:t>
      </w:r>
      <w:r w:rsidR="00FB1227">
        <w:t>s</w:t>
      </w:r>
      <w:r w:rsidR="00FB1227" w:rsidRPr="00FB1227">
        <w:t xml:space="preserve"> with some but not all of the key participants; my review of underlying records</w:t>
      </w:r>
      <w:r w:rsidR="00FB1227">
        <w:t xml:space="preserve"> that have been provided to me</w:t>
      </w:r>
      <w:r w:rsidR="00FB1227" w:rsidRPr="00FB1227">
        <w:t xml:space="preserve">; and, the parties submissions.  </w:t>
      </w:r>
      <w:r w:rsidR="00D328F5">
        <w:t xml:space="preserve">It is apparent that </w:t>
      </w:r>
      <w:r w:rsidR="00FB1227">
        <w:t xml:space="preserve">for the most part, the </w:t>
      </w:r>
      <w:r w:rsidR="00FD188A">
        <w:t xml:space="preserve">material </w:t>
      </w:r>
      <w:r w:rsidR="00FB1227">
        <w:t xml:space="preserve">facts outlined below are not in dispute.  </w:t>
      </w:r>
      <w:r w:rsidR="00FB1227" w:rsidRPr="00FB1227">
        <w:t xml:space="preserve">Rather the </w:t>
      </w:r>
      <w:r w:rsidR="00FB1227">
        <w:t xml:space="preserve">opposing positions focus on </w:t>
      </w:r>
      <w:r w:rsidR="00FB1227" w:rsidRPr="00FB1227">
        <w:t xml:space="preserve">what conclusions should be reached based on those </w:t>
      </w:r>
      <w:r w:rsidR="00FD188A">
        <w:t xml:space="preserve">undisputed </w:t>
      </w:r>
      <w:r w:rsidR="00FB1227" w:rsidRPr="00FB1227">
        <w:t xml:space="preserve">facts.  </w:t>
      </w:r>
    </w:p>
    <w:p w14:paraId="34617F44" w14:textId="77777777" w:rsidR="00FB76D8" w:rsidRDefault="0045317D" w:rsidP="00EE1B16">
      <w:pPr>
        <w:pStyle w:val="10sp05"/>
      </w:pPr>
      <w:r>
        <w:t xml:space="preserve">Second, while I make recommendations, you are the ultimate decision makers.  As reflected in the applicable law cited above, </w:t>
      </w:r>
      <w:r w:rsidR="00FD188A">
        <w:t xml:space="preserve">essentially </w:t>
      </w:r>
      <w:r>
        <w:t>if you act reasonably and in a non-arbitrary manner the law es</w:t>
      </w:r>
      <w:r w:rsidR="00FD188A">
        <w:t>sentially provides that you should not</w:t>
      </w:r>
      <w:r>
        <w:t xml:space="preserve"> be second guessed.</w:t>
      </w:r>
      <w:r w:rsidR="00FD188A">
        <w:rPr>
          <w:rStyle w:val="FootnoteReference"/>
        </w:rPr>
        <w:footnoteReference w:id="2"/>
      </w:r>
      <w:r>
        <w:t xml:space="preserve">   </w:t>
      </w:r>
    </w:p>
    <w:p w14:paraId="1B5C163E" w14:textId="77777777" w:rsidR="00F10716" w:rsidRDefault="00FB76D8" w:rsidP="00FB76D8">
      <w:pPr>
        <w:pStyle w:val="Level1"/>
      </w:pPr>
      <w:r>
        <w:lastRenderedPageBreak/>
        <w:br/>
        <w:t>the afifis’ application</w:t>
      </w:r>
    </w:p>
    <w:p w14:paraId="36CE0764" w14:textId="77777777" w:rsidR="00104E5F" w:rsidRPr="00104E5F" w:rsidRDefault="00104E5F" w:rsidP="00104E5F">
      <w:pPr>
        <w:pStyle w:val="Level2"/>
      </w:pPr>
      <w:r>
        <w:t>pertinent facts</w:t>
      </w:r>
    </w:p>
    <w:p w14:paraId="18FE4A04" w14:textId="77777777" w:rsidR="00350A9C" w:rsidRDefault="00BE29C6" w:rsidP="00F10716">
      <w:pPr>
        <w:pStyle w:val="10sp05"/>
      </w:pPr>
      <w:r>
        <w:t xml:space="preserve">Sometime in </w:t>
      </w:r>
      <w:r w:rsidR="0090677D">
        <w:t>2013, the A</w:t>
      </w:r>
      <w:r w:rsidR="00E15A5F">
        <w:t>fifis submitted their plans to the Association seeking preliminary approval.  The plans depicted the entirety of the then planned construction and the Association i</w:t>
      </w:r>
      <w:r>
        <w:t>ssued its preliminary approval o</w:t>
      </w:r>
      <w:r w:rsidR="00E15A5F">
        <w:t xml:space="preserve">n March </w:t>
      </w:r>
      <w:r>
        <w:t>25, 20</w:t>
      </w:r>
      <w:r w:rsidR="00E15A5F">
        <w:t>14</w:t>
      </w:r>
      <w:r>
        <w:t xml:space="preserve"> (the “Preliminary Approval”)</w:t>
      </w:r>
      <w:r w:rsidR="00E15A5F">
        <w:t>.</w:t>
      </w:r>
      <w:r w:rsidR="00E15A5F">
        <w:rPr>
          <w:rStyle w:val="FootnoteReference"/>
        </w:rPr>
        <w:footnoteReference w:id="3"/>
      </w:r>
      <w:r>
        <w:t xml:space="preserve">  One of the conditions contained in the Preliminary Approval </w:t>
      </w:r>
      <w:r w:rsidR="00386D88">
        <w:t>was that the A</w:t>
      </w:r>
      <w:r>
        <w:t>fifis obtain approval of their plans from the Department of Building and Safety</w:t>
      </w:r>
      <w:r w:rsidR="00603BAA">
        <w:t xml:space="preserve"> (“DBS”)</w:t>
      </w:r>
      <w:r>
        <w:t xml:space="preserve">.  Ultimately, </w:t>
      </w:r>
      <w:r w:rsidR="00603BAA">
        <w:t xml:space="preserve">on June 30, 2014, </w:t>
      </w:r>
      <w:r w:rsidR="00386D88">
        <w:t>the A</w:t>
      </w:r>
      <w:r>
        <w:t xml:space="preserve">fifis obtained that approval </w:t>
      </w:r>
      <w:r w:rsidR="00603BAA">
        <w:t xml:space="preserve">from the DBS </w:t>
      </w:r>
      <w:r>
        <w:t xml:space="preserve">and </w:t>
      </w:r>
      <w:r w:rsidR="00350A9C">
        <w:t>on July 11, 20</w:t>
      </w:r>
      <w:r w:rsidR="00F87F5E">
        <w:t>14, the Afifis sent Steve Di Saia (“Di Sai</w:t>
      </w:r>
      <w:r w:rsidR="00350A9C">
        <w:t>a”) the link to the approved plans</w:t>
      </w:r>
      <w:r w:rsidR="0090677D">
        <w:t>.  In the</w:t>
      </w:r>
      <w:r w:rsidR="00F87F5E">
        <w:t xml:space="preserve"> cover e-mail, they asked Di Sai</w:t>
      </w:r>
      <w:r w:rsidR="0090677D">
        <w:t xml:space="preserve">a </w:t>
      </w:r>
      <w:r w:rsidR="00F71569">
        <w:t>when</w:t>
      </w:r>
      <w:r w:rsidR="0090677D">
        <w:t xml:space="preserve"> the Association would like the Afifis to present two </w:t>
      </w:r>
      <w:r w:rsidR="00F71569">
        <w:t xml:space="preserve">sets </w:t>
      </w:r>
      <w:r w:rsidR="0090677D">
        <w:t xml:space="preserve">of the plans </w:t>
      </w:r>
      <w:r w:rsidR="00F71569">
        <w:t>for final approval</w:t>
      </w:r>
      <w:r w:rsidR="00350A9C">
        <w:t>.</w:t>
      </w:r>
      <w:r w:rsidR="00386D88">
        <w:t xml:space="preserve">  The A</w:t>
      </w:r>
      <w:r w:rsidR="00F71569">
        <w:t xml:space="preserve">fifis </w:t>
      </w:r>
      <w:r w:rsidR="00F32F3C">
        <w:t xml:space="preserve">assert that they </w:t>
      </w:r>
      <w:r w:rsidR="00F71569">
        <w:t>never heard back fro</w:t>
      </w:r>
      <w:r w:rsidR="0090677D">
        <w:t>m</w:t>
      </w:r>
      <w:r w:rsidR="00F71569">
        <w:t xml:space="preserve"> Di Sala or anyone fr</w:t>
      </w:r>
      <w:r w:rsidR="0090677D">
        <w:t>om the Association on that request</w:t>
      </w:r>
      <w:r w:rsidR="00F71569">
        <w:t>.</w:t>
      </w:r>
      <w:r w:rsidR="00350A9C">
        <w:t xml:space="preserve">  </w:t>
      </w:r>
      <w:r w:rsidR="00386D88">
        <w:t>That same day, the A</w:t>
      </w:r>
      <w:r w:rsidR="00F71569">
        <w:t xml:space="preserve">fifis obtained permits for the contemplated construction.  </w:t>
      </w:r>
    </w:p>
    <w:p w14:paraId="6E6A4841" w14:textId="77777777" w:rsidR="00F71569" w:rsidRDefault="00350A9C" w:rsidP="00F10716">
      <w:pPr>
        <w:pStyle w:val="10sp05"/>
      </w:pPr>
      <w:r>
        <w:t xml:space="preserve">In July 2014, the Afifis notified their neighbors, including the Balls, that they were about to begin construction and thereafter they began construction.  </w:t>
      </w:r>
      <w:r w:rsidR="0090677D">
        <w:t>At around that time, t</w:t>
      </w:r>
      <w:r w:rsidR="00F71569">
        <w:t xml:space="preserve">he Balls voiced a concern to the Association that the Afifis were going to build a </w:t>
      </w:r>
      <w:proofErr w:type="gramStart"/>
      <w:r w:rsidR="00F71569">
        <w:t>twenty foot</w:t>
      </w:r>
      <w:proofErr w:type="gramEnd"/>
      <w:r w:rsidR="00F71569">
        <w:t xml:space="preserve"> retaining wall.  When Afifi was informed of the Balls’ concerns, </w:t>
      </w:r>
      <w:r w:rsidR="00793CB6">
        <w:t xml:space="preserve">Mr. Afifi met with Mr. Ball and reviewed the approved plans so as to ensure him that there was no </w:t>
      </w:r>
      <w:proofErr w:type="gramStart"/>
      <w:r w:rsidR="00793CB6">
        <w:t>twenty foot</w:t>
      </w:r>
      <w:proofErr w:type="gramEnd"/>
      <w:r w:rsidR="00793CB6">
        <w:t xml:space="preserve"> retaining wall.</w:t>
      </w:r>
      <w:r w:rsidR="0090677D">
        <w:t xml:space="preserve">  Mr. Afifi contends that Mr. Ball was satisfied and Mr. Ball disputes that contention.  What is clear, however, that the Balls voiced no further objections evidenced by any writing until January 2015.</w:t>
      </w:r>
      <w:r w:rsidR="00793CB6">
        <w:t xml:space="preserve">  </w:t>
      </w:r>
    </w:p>
    <w:p w14:paraId="7E62C66B" w14:textId="77777777" w:rsidR="000C54AF" w:rsidRDefault="00793CB6" w:rsidP="00793CB6">
      <w:pPr>
        <w:pStyle w:val="10sp05"/>
      </w:pPr>
      <w:r>
        <w:t>It was in January 2015, after construction was well under way, that the Balls renewed objections to the project.</w:t>
      </w:r>
      <w:r w:rsidR="00581080">
        <w:t xml:space="preserve">  </w:t>
      </w:r>
      <w:r w:rsidR="00AB3817">
        <w:t>Thereafter, i</w:t>
      </w:r>
      <w:r>
        <w:t>n the Summer of 2015,</w:t>
      </w:r>
      <w:r w:rsidR="00F32F3C">
        <w:t xml:space="preserve"> at a board meeting noticed via the Association’s website, t</w:t>
      </w:r>
      <w:r>
        <w:t xml:space="preserve">he final plans were reviewed by those present at the meeting as well as </w:t>
      </w:r>
      <w:r w:rsidR="003E1518">
        <w:t>Richard Blumenberg</w:t>
      </w:r>
      <w:r w:rsidR="00AB3817">
        <w:t xml:space="preserve"> (“Blumenberg”)</w:t>
      </w:r>
      <w:r w:rsidR="003E1518">
        <w:t>, the</w:t>
      </w:r>
      <w:r>
        <w:t xml:space="preserve"> architect retained by </w:t>
      </w:r>
      <w:r w:rsidR="00AB3817">
        <w:t xml:space="preserve">the Association to review particular issues in this case.  </w:t>
      </w:r>
      <w:r w:rsidR="000C54AF">
        <w:t xml:space="preserve">At the meeting </w:t>
      </w:r>
      <w:r w:rsidR="00AB3817">
        <w:t>Blu</w:t>
      </w:r>
      <w:r w:rsidR="000C54AF">
        <w:t>m</w:t>
      </w:r>
      <w:r w:rsidR="00AB3817">
        <w:t xml:space="preserve">enberg </w:t>
      </w:r>
      <w:r>
        <w:t>co</w:t>
      </w:r>
      <w:r w:rsidR="000C54AF">
        <w:t xml:space="preserve">nfirmed that from an aesthetic point </w:t>
      </w:r>
      <w:r w:rsidR="000C54AF">
        <w:lastRenderedPageBreak/>
        <w:t xml:space="preserve">of view, with the exception of the roof on the final plans being flat and the roof on the original plans being pitched, </w:t>
      </w:r>
      <w:r>
        <w:t xml:space="preserve">there were no material </w:t>
      </w:r>
      <w:r w:rsidR="000C54AF">
        <w:t xml:space="preserve">differences </w:t>
      </w:r>
      <w:r>
        <w:t xml:space="preserve">between the </w:t>
      </w:r>
      <w:r w:rsidR="000C54AF">
        <w:t xml:space="preserve">two sets of plans.  </w:t>
      </w:r>
      <w:r w:rsidR="00F94984">
        <w:t>Moreover, Blumenberg</w:t>
      </w:r>
      <w:r w:rsidR="00581080">
        <w:t xml:space="preserve"> concluded</w:t>
      </w:r>
      <w:r w:rsidR="00F94984">
        <w:t xml:space="preserve"> that the final plans were otherwise in compliance with the objective standards set forth in the Restrictions.  </w:t>
      </w:r>
      <w:r w:rsidR="003529C7">
        <w:t xml:space="preserve">In response </w:t>
      </w:r>
      <w:r w:rsidR="00F94984">
        <w:t xml:space="preserve">to Blumenberg’s concerns about the roof, a few days after the meeting, </w:t>
      </w:r>
      <w:r w:rsidR="003529C7">
        <w:t>the Afifis agreed to change t</w:t>
      </w:r>
      <w:r w:rsidR="00581080">
        <w:t>he roof back to a pitched roof.</w:t>
      </w:r>
      <w:r w:rsidR="003529C7">
        <w:t xml:space="preserve">  The</w:t>
      </w:r>
      <w:r w:rsidR="00F32F3C">
        <w:t>reafter the parties participated in the first session of the mediation in July 2015 followed by a second session in March 2016.</w:t>
      </w:r>
    </w:p>
    <w:p w14:paraId="2E62EAC9" w14:textId="77777777" w:rsidR="00F94984" w:rsidRDefault="003529C7" w:rsidP="00F10716">
      <w:pPr>
        <w:pStyle w:val="10sp05"/>
      </w:pPr>
      <w:r>
        <w:t xml:space="preserve">It should be noted that in advance of this </w:t>
      </w:r>
      <w:r w:rsidR="00F94984">
        <w:t xml:space="preserve">Thursday’s </w:t>
      </w:r>
      <w:r>
        <w:t>meeting the Association again asked Blumenberg to review the final plans.  He has again confirmed that</w:t>
      </w:r>
      <w:r w:rsidR="00581080">
        <w:t xml:space="preserve"> with one caveat,</w:t>
      </w:r>
      <w:r>
        <w:t xml:space="preserve"> the final plans are in compliance with all of the objective standards set forth in the Restrictions.</w:t>
      </w:r>
      <w:r w:rsidR="00581080">
        <w:t xml:space="preserve">  </w:t>
      </w:r>
      <w:r w:rsidR="00581080" w:rsidRPr="00CA52CB">
        <w:t xml:space="preserve">The caveat was that there was an outdoor </w:t>
      </w:r>
      <w:r w:rsidR="00977965" w:rsidRPr="00CA52CB">
        <w:t>barbecue</w:t>
      </w:r>
      <w:r w:rsidR="00581080" w:rsidRPr="00CA52CB">
        <w:t xml:space="preserve"> </w:t>
      </w:r>
      <w:r w:rsidR="00F32F3C" w:rsidRPr="00CA52CB">
        <w:t xml:space="preserve">which had been depicted on the final plans reviewed at the June 2015 board meeting which in Blumenberg’s opinion was a structure in the setback area and which </w:t>
      </w:r>
      <w:r w:rsidR="00581080" w:rsidRPr="00CA52CB">
        <w:t>had to be removed.</w:t>
      </w:r>
      <w:r w:rsidR="00581080">
        <w:t xml:space="preserve">  </w:t>
      </w:r>
      <w:r w:rsidR="00CA52CB">
        <w:t xml:space="preserve">Afifi asserts that the barbecue is not a structure and in any event is not located in the setback area.  Since this is not an issue raised by the Balls, I am not addressing it but the Board will be expected to decide the issue as part of its consideration of the Afifi Application.  </w:t>
      </w:r>
      <w:r w:rsidR="00F32F3C">
        <w:t xml:space="preserve">I </w:t>
      </w:r>
      <w:r w:rsidR="00CA52CB">
        <w:t xml:space="preserve">also </w:t>
      </w:r>
      <w:r w:rsidR="00F32F3C">
        <w:t xml:space="preserve">asked </w:t>
      </w:r>
      <w:r w:rsidR="00CA52CB">
        <w:t xml:space="preserve">Blumenberg </w:t>
      </w:r>
      <w:r w:rsidR="00F32F3C">
        <w:t xml:space="preserve">to reconfirm that the there were no other material changes between the original plans and the final plans submitted by the Afifis. </w:t>
      </w:r>
      <w:r w:rsidR="00CA52CB">
        <w:t xml:space="preserve">  Blumenberg confirmed that fact.  </w:t>
      </w:r>
    </w:p>
    <w:p w14:paraId="23D5FADC" w14:textId="77777777" w:rsidR="00CA52CB" w:rsidRDefault="00CA52CB" w:rsidP="00CA52CB">
      <w:pPr>
        <w:pStyle w:val="Level2"/>
      </w:pPr>
      <w:r>
        <w:t>the balls’ objections to the afifi application</w:t>
      </w:r>
    </w:p>
    <w:p w14:paraId="63059B98" w14:textId="77777777" w:rsidR="00D328F5" w:rsidRDefault="00F71569" w:rsidP="00F10716">
      <w:pPr>
        <w:pStyle w:val="10sp05"/>
      </w:pPr>
      <w:r>
        <w:t>The Balls essentially have three objections to the Afifi Application.</w:t>
      </w:r>
      <w:r w:rsidR="00F94984">
        <w:t xml:space="preserve"> </w:t>
      </w:r>
      <w:r w:rsidR="00D328F5">
        <w:t xml:space="preserve">  Each of them are addressed below.</w:t>
      </w:r>
    </w:p>
    <w:p w14:paraId="692EEF9B" w14:textId="77777777" w:rsidR="00D328F5" w:rsidRPr="005674B6" w:rsidRDefault="00B63487" w:rsidP="00FA6B83">
      <w:pPr>
        <w:pStyle w:val="Level3"/>
      </w:pPr>
      <w:r w:rsidRPr="005674B6">
        <w:t xml:space="preserve">The </w:t>
      </w:r>
      <w:r w:rsidR="00FA6B83">
        <w:t xml:space="preserve">Claim That </w:t>
      </w:r>
      <w:proofErr w:type="gramStart"/>
      <w:r w:rsidR="00FA6B83">
        <w:t>The</w:t>
      </w:r>
      <w:proofErr w:type="gramEnd"/>
      <w:r w:rsidR="00FA6B83">
        <w:t xml:space="preserve"> </w:t>
      </w:r>
      <w:r w:rsidR="00D328F5" w:rsidRPr="005674B6">
        <w:t>Afifi</w:t>
      </w:r>
      <w:r w:rsidRPr="005674B6">
        <w:t>s</w:t>
      </w:r>
      <w:r w:rsidR="00D328F5" w:rsidRPr="005674B6">
        <w:t xml:space="preserve"> Began Construction Without Final Approval</w:t>
      </w:r>
      <w:r w:rsidRPr="005674B6">
        <w:t xml:space="preserve"> From The Association</w:t>
      </w:r>
    </w:p>
    <w:p w14:paraId="48AB01E6" w14:textId="77777777" w:rsidR="0006478F" w:rsidRDefault="00D328F5" w:rsidP="00F10716">
      <w:pPr>
        <w:pStyle w:val="10sp05"/>
      </w:pPr>
      <w:r>
        <w:t xml:space="preserve">The Balls are correct; the Afifis began construction before there was final </w:t>
      </w:r>
      <w:r w:rsidR="00977965">
        <w:t xml:space="preserve">formal </w:t>
      </w:r>
      <w:r>
        <w:t xml:space="preserve">approval </w:t>
      </w:r>
      <w:r w:rsidR="00977965">
        <w:t xml:space="preserve">of the plans </w:t>
      </w:r>
      <w:r>
        <w:t xml:space="preserve">by the Association.  At the present time the Board is not being asked to </w:t>
      </w:r>
      <w:r w:rsidR="0045317D">
        <w:t xml:space="preserve">forever abandon the requirement to obtain final approval before commencing construction </w:t>
      </w:r>
      <w:r>
        <w:t>or to formulate a penalty.  Rather, the only question presented to the Board at this time is whether</w:t>
      </w:r>
      <w:r w:rsidR="0006478F">
        <w:t xml:space="preserve"> final approval should be withheld solely because the Afifis began construction without </w:t>
      </w:r>
      <w:r w:rsidR="0045317D">
        <w:t xml:space="preserve">first obtaining that </w:t>
      </w:r>
      <w:r w:rsidR="0006478F">
        <w:t xml:space="preserve">approval from the Association in hand.  </w:t>
      </w:r>
    </w:p>
    <w:p w14:paraId="6374A04E" w14:textId="77777777" w:rsidR="00D328F5" w:rsidRDefault="0045317D" w:rsidP="00F10716">
      <w:pPr>
        <w:pStyle w:val="10sp05"/>
      </w:pPr>
      <w:r>
        <w:t>Assuming that the final plans would otherwise be approved</w:t>
      </w:r>
      <w:r w:rsidR="00B63487">
        <w:t xml:space="preserve"> (discussed below)</w:t>
      </w:r>
      <w:r>
        <w:t xml:space="preserve">, it is my opinion that it would be unreasonable under the circumstances to deny the Afifi Application on the basis of this </w:t>
      </w:r>
      <w:r w:rsidR="00687808">
        <w:t>objection.  In part I base my opinion on the following:</w:t>
      </w:r>
    </w:p>
    <w:p w14:paraId="0C36C2AE" w14:textId="77777777" w:rsidR="00687808" w:rsidRDefault="00977965" w:rsidP="00687808">
      <w:pPr>
        <w:pStyle w:val="ListBullet2"/>
      </w:pPr>
      <w:r>
        <w:lastRenderedPageBreak/>
        <w:t xml:space="preserve">The Board, in issuing the Preliminary Approval, </w:t>
      </w:r>
      <w:r w:rsidR="00687808">
        <w:t>approved the original plans and with the exception of the roof issue, there were no material changes to the final plans that would have dictated a different result.</w:t>
      </w:r>
    </w:p>
    <w:p w14:paraId="2BD747BB" w14:textId="77777777" w:rsidR="00687808" w:rsidRDefault="00756426" w:rsidP="00687808">
      <w:pPr>
        <w:pStyle w:val="ListBullet2"/>
      </w:pPr>
      <w:r>
        <w:t xml:space="preserve">Consistent with </w:t>
      </w:r>
      <w:r w:rsidR="00687808">
        <w:t>past Board conduct and</w:t>
      </w:r>
      <w:r w:rsidR="007D2716">
        <w:t xml:space="preserve"> the concept of</w:t>
      </w:r>
      <w:r w:rsidR="00687808">
        <w:t xml:space="preserve"> reasonableness, when modified plans are submitted, the Board does not use that as an </w:t>
      </w:r>
      <w:r>
        <w:t>opportunity to revisit any subjective</w:t>
      </w:r>
      <w:r w:rsidR="00687808">
        <w:t xml:space="preserve"> aesthetic decisions previously made during an earlier stage in the process.  R</w:t>
      </w:r>
      <w:r>
        <w:t>ather, the only items the Board should consider</w:t>
      </w:r>
      <w:r w:rsidR="00687808">
        <w:t xml:space="preserve"> are the </w:t>
      </w:r>
      <w:r>
        <w:t xml:space="preserve">elements that have </w:t>
      </w:r>
      <w:r w:rsidR="00687808">
        <w:t>material</w:t>
      </w:r>
      <w:r>
        <w:t>ly changed</w:t>
      </w:r>
      <w:r w:rsidR="00687808">
        <w:t xml:space="preserve">. </w:t>
      </w:r>
    </w:p>
    <w:p w14:paraId="7CE7A573" w14:textId="77777777" w:rsidR="00687808" w:rsidRDefault="00687808" w:rsidP="00687808">
      <w:pPr>
        <w:pStyle w:val="ListBullet2"/>
      </w:pPr>
      <w:r>
        <w:t>The Afifis did not simply ignore the entire process.  The</w:t>
      </w:r>
      <w:r w:rsidR="00FA6B83">
        <w:t>y</w:t>
      </w:r>
      <w:r>
        <w:t xml:space="preserve"> submitted the final plans before beginning construction.  Given that there were no material changes to the final plans (as since confirmed by</w:t>
      </w:r>
      <w:r w:rsidR="00756426">
        <w:t xml:space="preserve"> Blumenberg), the Afifis had no</w:t>
      </w:r>
      <w:r>
        <w:t xml:space="preserve"> reason to believe that final approval would be just a formality.</w:t>
      </w:r>
    </w:p>
    <w:p w14:paraId="5DC328C8" w14:textId="77777777" w:rsidR="00B63487" w:rsidRDefault="00687808" w:rsidP="00687808">
      <w:pPr>
        <w:pStyle w:val="ListBullet2"/>
      </w:pPr>
      <w:r>
        <w:t>I</w:t>
      </w:r>
      <w:r w:rsidR="00284F45">
        <w:t xml:space="preserve">n </w:t>
      </w:r>
      <w:proofErr w:type="gramStart"/>
      <w:r w:rsidR="00284F45">
        <w:t>fact</w:t>
      </w:r>
      <w:proofErr w:type="gramEnd"/>
      <w:r w:rsidR="00284F45">
        <w:t xml:space="preserve"> the Afifis did ask Di Sai</w:t>
      </w:r>
      <w:r>
        <w:t>a for a time to for</w:t>
      </w:r>
      <w:r w:rsidR="007D2716">
        <w:t>m</w:t>
      </w:r>
      <w:r>
        <w:t xml:space="preserve">ally present the signature sets </w:t>
      </w:r>
      <w:r w:rsidR="00756426">
        <w:t xml:space="preserve">to the Board </w:t>
      </w:r>
      <w:r>
        <w:t xml:space="preserve">for presumed final approval.  </w:t>
      </w:r>
      <w:r w:rsidR="007D2716">
        <w:t xml:space="preserve">It was the Association that failed to follow up on that request and this was before there was any dispute with the Balls.  </w:t>
      </w:r>
      <w:r>
        <w:t xml:space="preserve"> </w:t>
      </w:r>
    </w:p>
    <w:p w14:paraId="2300722D" w14:textId="77777777" w:rsidR="00FA6B83" w:rsidRDefault="00D85CD7" w:rsidP="00FA6B83">
      <w:pPr>
        <w:pStyle w:val="ListBullet2"/>
      </w:pPr>
      <w:r>
        <w:t>Practically speaking, even if the Board were to withhold final approval</w:t>
      </w:r>
      <w:r w:rsidR="00044C8C">
        <w:t xml:space="preserve"> on this ground</w:t>
      </w:r>
      <w:r>
        <w:t xml:space="preserve">, under the circumstances presented, it would be virtually impossible for the Association or the Balls to have a Court enjoin the Afifis from proceeding with their construction.  </w:t>
      </w:r>
    </w:p>
    <w:p w14:paraId="6328E2F1" w14:textId="77777777" w:rsidR="00284F45" w:rsidRDefault="00284F45" w:rsidP="00284F45">
      <w:pPr>
        <w:pStyle w:val="ListBullet2"/>
      </w:pPr>
      <w:r>
        <w:t>In recognition of the practical reality, the Balls both at the mediation and even in their recent submissions concede that they have no realistic expectation that they or the Association can stop the Afifis from proceeding with their construction.</w:t>
      </w:r>
    </w:p>
    <w:p w14:paraId="3297130A" w14:textId="77777777" w:rsidR="005674B6" w:rsidRPr="005674B6" w:rsidRDefault="00687808" w:rsidP="00284F45">
      <w:pPr>
        <w:pStyle w:val="Level3"/>
      </w:pPr>
      <w:r>
        <w:t xml:space="preserve"> </w:t>
      </w:r>
      <w:r w:rsidR="007D1CA9">
        <w:t xml:space="preserve">The </w:t>
      </w:r>
      <w:r w:rsidR="00284F45">
        <w:t xml:space="preserve">Claims That </w:t>
      </w:r>
      <w:proofErr w:type="gramStart"/>
      <w:r w:rsidR="00284F45">
        <w:t>The</w:t>
      </w:r>
      <w:proofErr w:type="gramEnd"/>
      <w:r w:rsidR="00284F45">
        <w:t xml:space="preserve"> </w:t>
      </w:r>
      <w:r w:rsidR="007D1CA9">
        <w:t>Balls Were Not</w:t>
      </w:r>
      <w:r w:rsidR="00B63487" w:rsidRPr="005674B6">
        <w:t xml:space="preserve"> Consulted At The Time The Board Granted Preliminary Approval</w:t>
      </w:r>
      <w:r w:rsidR="005674B6">
        <w:t xml:space="preserve"> </w:t>
      </w:r>
      <w:r w:rsidR="005674B6" w:rsidRPr="005674B6">
        <w:t>And The Project Is Out Of Character</w:t>
      </w:r>
      <w:r w:rsidR="007D1CA9">
        <w:t xml:space="preserve"> With The Neighborhood</w:t>
      </w:r>
    </w:p>
    <w:p w14:paraId="68C23827" w14:textId="77777777" w:rsidR="0076588C" w:rsidRDefault="0076588C" w:rsidP="0076588C">
      <w:pPr>
        <w:pStyle w:val="10sp05"/>
      </w:pPr>
      <w:r>
        <w:t>The Balls are really raising two separate challenges.  Should the Board have consulted with the Balls and in any event is the project out of character of the neighborhood.</w:t>
      </w:r>
    </w:p>
    <w:p w14:paraId="7DF121FB" w14:textId="77777777" w:rsidR="00284F45" w:rsidRDefault="0076588C" w:rsidP="0076588C">
      <w:pPr>
        <w:pStyle w:val="10sp05"/>
      </w:pPr>
      <w:r>
        <w:t>It is true that a</w:t>
      </w:r>
      <w:r w:rsidR="00B63487">
        <w:t xml:space="preserve">t the time the Board granted preliminary approval, including </w:t>
      </w:r>
      <w:r w:rsidR="005674B6">
        <w:t>approval of a structure that was more than 15 ½ feet high</w:t>
      </w:r>
      <w:r w:rsidR="00756426">
        <w:t>,</w:t>
      </w:r>
      <w:r>
        <w:t xml:space="preserve"> </w:t>
      </w:r>
      <w:r w:rsidR="005674B6">
        <w:t xml:space="preserve">the Board did not solicit the Balls’ input.  </w:t>
      </w:r>
      <w:r w:rsidR="008B4C89">
        <w:t>With respect to th</w:t>
      </w:r>
      <w:r>
        <w:t xml:space="preserve">is issue, however, </w:t>
      </w:r>
      <w:r w:rsidR="008B4C89">
        <w:t xml:space="preserve">while the Restrictions are somewhat ambiguous, I believe that the </w:t>
      </w:r>
      <w:r w:rsidR="008B4C89">
        <w:lastRenderedPageBreak/>
        <w:t>better reading of the Restrictions did not require the Board to consult with downhill neighbors, in this case the Balls.  Specific</w:t>
      </w:r>
      <w:r w:rsidR="00832774">
        <w:t>ally, in Article III, Section 1, i</w:t>
      </w:r>
      <w:r w:rsidR="00832774" w:rsidRPr="00832774">
        <w:t xml:space="preserve">n the second paragraph, where there is a reference to </w:t>
      </w:r>
      <w:r w:rsidR="00832774">
        <w:t>“</w:t>
      </w:r>
      <w:r w:rsidR="00832774" w:rsidRPr="00832774">
        <w:t>affected neighbors,</w:t>
      </w:r>
      <w:r w:rsidR="00832774">
        <w:t>”</w:t>
      </w:r>
      <w:r w:rsidR="00832774" w:rsidRPr="00832774">
        <w:t xml:space="preserve"> it appears that the concern is restricted to view impairment.  In the last paragraph of Article III, Section 1, however, more than simply view impairment is at issue.  I think that the most reasonable construction of the two paragraphs is that the </w:t>
      </w:r>
      <w:r w:rsidR="00832774">
        <w:t xml:space="preserve">Board </w:t>
      </w:r>
      <w:r w:rsidR="00832774" w:rsidRPr="00832774">
        <w:t>is only required to consult with neighbors whose view is potentially impacted.  Yet, in considering the proposed structure, other factors such as size, impact on property values, etc. can be considered without consulting neighbors.</w:t>
      </w:r>
    </w:p>
    <w:p w14:paraId="26B19704" w14:textId="77777777" w:rsidR="00832774" w:rsidRDefault="00284F45" w:rsidP="00284F45">
      <w:pPr>
        <w:pStyle w:val="FootnoteText"/>
      </w:pPr>
      <w:r>
        <w:t xml:space="preserve">It is also noteworthy that the Balls were later shown the plans before construction began and did not voice any objections to the Association for months after that review.  Those </w:t>
      </w:r>
      <w:proofErr w:type="gramStart"/>
      <w:r>
        <w:t>facts  further</w:t>
      </w:r>
      <w:proofErr w:type="gramEnd"/>
      <w:r>
        <w:t xml:space="preserve"> support the conclusion that the Board’s failure to initially consult with them should not bar approval of the Afifi Application. </w:t>
      </w:r>
    </w:p>
    <w:p w14:paraId="05FB3F9C" w14:textId="77777777" w:rsidR="00832774" w:rsidRPr="00832774" w:rsidRDefault="00832774" w:rsidP="00832774">
      <w:pPr>
        <w:pStyle w:val="10sp05"/>
      </w:pPr>
      <w:r>
        <w:t>My conclusion does not preclude the Board from adopting a broader reading of the sections.  If, the Board chooses to establish a policy that in considering whether to approve a structure that is greater than 15 ½ feet</w:t>
      </w:r>
      <w:r w:rsidR="00DD49C1">
        <w:t>,</w:t>
      </w:r>
      <w:r>
        <w:t xml:space="preserve"> a broader definition of “affected neighbors” </w:t>
      </w:r>
      <w:r w:rsidR="00DD49C1">
        <w:t xml:space="preserve">should be utilized, </w:t>
      </w:r>
      <w:r>
        <w:t xml:space="preserve">that would be </w:t>
      </w:r>
      <w:r w:rsidR="0076588C">
        <w:t>reasonable</w:t>
      </w:r>
      <w:r>
        <w:t>.</w:t>
      </w:r>
      <w:r w:rsidR="0076588C">
        <w:t xml:space="preserve"> </w:t>
      </w:r>
      <w:r w:rsidR="00DD49C1">
        <w:t xml:space="preserve"> However, that determination does not render the Board’s decision in this case to have been unreasonable. </w:t>
      </w:r>
      <w:r w:rsidR="0076588C">
        <w:t xml:space="preserve"> </w:t>
      </w:r>
      <w:r>
        <w:t xml:space="preserve">   </w:t>
      </w:r>
    </w:p>
    <w:p w14:paraId="12C3FE45" w14:textId="77777777" w:rsidR="008B4C89" w:rsidRDefault="0076588C" w:rsidP="00B63487">
      <w:pPr>
        <w:pStyle w:val="10sp05"/>
      </w:pPr>
      <w:r>
        <w:t xml:space="preserve">With respect to the Balls’ claim that the project is out of character with the rest of the neighborhood, one has to presume that the Board, in granting preliminary approval, considered this factor and the others that are enumerated in the Restrictions.  In the end the Restrictions vest sole discretion on this issue in the hands of the Board.  </w:t>
      </w:r>
      <w:r w:rsidR="007D1CA9">
        <w:t>T</w:t>
      </w:r>
      <w:r>
        <w:t xml:space="preserve">he Balls have not presented any factual basis to support a conclusion that the Board that </w:t>
      </w:r>
      <w:r w:rsidR="007D1CA9">
        <w:t xml:space="preserve">granted </w:t>
      </w:r>
      <w:r>
        <w:t xml:space="preserve">preliminary approval was acting </w:t>
      </w:r>
      <w:r w:rsidR="00DD49C1">
        <w:t xml:space="preserve">in an arbitrary or </w:t>
      </w:r>
      <w:r w:rsidR="007D1CA9">
        <w:t>discriminatory</w:t>
      </w:r>
      <w:r>
        <w:t xml:space="preserve"> manner.  </w:t>
      </w:r>
      <w:r w:rsidR="007D1CA9">
        <w:t xml:space="preserve">Accordingly, even if the present Board agreed with the Balls’ position (I am not suggesting that it does), for the reasons previously stated, the Board should not revisit the earlier Board’s </w:t>
      </w:r>
      <w:r w:rsidR="00DD49C1">
        <w:t xml:space="preserve">aesthetic </w:t>
      </w:r>
      <w:r w:rsidR="007D1CA9">
        <w:t>decision on an issue already decided.</w:t>
      </w:r>
    </w:p>
    <w:p w14:paraId="03FE5232" w14:textId="77777777" w:rsidR="003D7561" w:rsidRDefault="003D7561" w:rsidP="006139D7">
      <w:pPr>
        <w:pStyle w:val="Level3"/>
      </w:pPr>
      <w:r>
        <w:t xml:space="preserve">The </w:t>
      </w:r>
      <w:r w:rsidR="006139D7">
        <w:t xml:space="preserve">Claim That </w:t>
      </w:r>
      <w:proofErr w:type="gramStart"/>
      <w:r w:rsidR="006139D7">
        <w:t>The</w:t>
      </w:r>
      <w:proofErr w:type="gramEnd"/>
      <w:r w:rsidR="006139D7">
        <w:t xml:space="preserve"> </w:t>
      </w:r>
      <w:r>
        <w:t>Afifi Project Is Unsightly, Etc.</w:t>
      </w:r>
    </w:p>
    <w:p w14:paraId="4EA3F352" w14:textId="77777777" w:rsidR="003D7561" w:rsidRDefault="003D7561" w:rsidP="00B63487">
      <w:pPr>
        <w:pStyle w:val="10sp05"/>
      </w:pPr>
      <w:r>
        <w:t>The provision relied on by the Balls (Article IV, Section 2) essentially contains many of the same factors that the Board is to consider when a proposed residence is over 15 ½ feet.  As previously stated, absent evidence that the prior Board acted unreasonably, the current Board should accept the prior Board’s aesthetic conclusions regarding these factors.</w:t>
      </w:r>
    </w:p>
    <w:p w14:paraId="02BA829C" w14:textId="77777777" w:rsidR="006139D7" w:rsidRDefault="006139D7" w:rsidP="006139D7">
      <w:pPr>
        <w:pStyle w:val="Level2"/>
      </w:pPr>
      <w:r>
        <w:lastRenderedPageBreak/>
        <w:t>recommendations re the afifi application</w:t>
      </w:r>
    </w:p>
    <w:p w14:paraId="48314AC7" w14:textId="77777777" w:rsidR="006139D7" w:rsidRDefault="006139D7" w:rsidP="006139D7">
      <w:pPr>
        <w:pStyle w:val="20sp05"/>
      </w:pPr>
      <w:r>
        <w:t>For all of the reasons stated above, it is my recommendation that the Board approve the Afifi Application.  However, in providing that approval, the Board must decide on whether to insist on the removal of the barbecue.</w:t>
      </w:r>
    </w:p>
    <w:p w14:paraId="260E7F4D" w14:textId="77777777" w:rsidR="00044C8C" w:rsidRDefault="006139D7" w:rsidP="006139D7">
      <w:pPr>
        <w:pStyle w:val="Level1"/>
      </w:pPr>
      <w:r>
        <w:br/>
        <w:t>the balls’ application</w:t>
      </w:r>
    </w:p>
    <w:p w14:paraId="153670A3" w14:textId="77777777" w:rsidR="006139D7" w:rsidRPr="006139D7" w:rsidRDefault="006139D7" w:rsidP="006139D7">
      <w:pPr>
        <w:pStyle w:val="Level2"/>
      </w:pPr>
      <w:r>
        <w:t>pertinent facts</w:t>
      </w:r>
    </w:p>
    <w:p w14:paraId="648BD183" w14:textId="77777777" w:rsidR="003D7561" w:rsidRDefault="00A36E5B" w:rsidP="00B63487">
      <w:pPr>
        <w:pStyle w:val="10sp05"/>
      </w:pPr>
      <w:r>
        <w:t xml:space="preserve">Approximately a year ago, the Balls submitted a proposed landscaping plan together with a demand that the Association pay for the installation of the landscaping (the “Landscaping Plan”).  Until </w:t>
      </w:r>
      <w:r w:rsidR="00DD49C1">
        <w:t xml:space="preserve">recently, the Balls </w:t>
      </w:r>
      <w:proofErr w:type="gramStart"/>
      <w:r w:rsidR="00DD49C1">
        <w:t xml:space="preserve">never </w:t>
      </w:r>
      <w:r>
        <w:t xml:space="preserve"> formally</w:t>
      </w:r>
      <w:proofErr w:type="gramEnd"/>
      <w:r>
        <w:t xml:space="preserve"> requested approval of the </w:t>
      </w:r>
      <w:r w:rsidR="001719A7">
        <w:t>Landscaping Plan</w:t>
      </w:r>
      <w:r w:rsidR="00DD49C1">
        <w:t>; it was always part of a settlement demand</w:t>
      </w:r>
      <w:r w:rsidR="001719A7">
        <w:t xml:space="preserve">.  </w:t>
      </w:r>
      <w:r w:rsidR="006139D7">
        <w:t xml:space="preserve">Following the unsuccessful conclusion of the mediation, the Balls </w:t>
      </w:r>
      <w:r w:rsidR="001719A7">
        <w:t>have now</w:t>
      </w:r>
      <w:r>
        <w:t xml:space="preserve"> made that request.</w:t>
      </w:r>
      <w:r w:rsidR="001719A7">
        <w:t xml:space="preserve">  The basis of the Balls’ request is that it will allow them to block the view of the Afifis’ structure from the Balls’ property.</w:t>
      </w:r>
    </w:p>
    <w:p w14:paraId="62F1868C" w14:textId="77777777" w:rsidR="006139D7" w:rsidRDefault="00A36E5B" w:rsidP="00B63487">
      <w:pPr>
        <w:pStyle w:val="10sp05"/>
      </w:pPr>
      <w:r>
        <w:t>By way of background, in order to better evaluate the actual impact of the Landscaping Plan, the Association retained an architect</w:t>
      </w:r>
      <w:r w:rsidR="00371332">
        <w:t xml:space="preserve">, </w:t>
      </w:r>
      <w:r w:rsidR="00DD49C1">
        <w:t>Naomi Langer</w:t>
      </w:r>
      <w:r w:rsidR="00371332">
        <w:t xml:space="preserve"> (“Langer”</w:t>
      </w:r>
      <w:r w:rsidR="00DD49C1">
        <w:t>)</w:t>
      </w:r>
      <w:r w:rsidR="00371332">
        <w:t>,</w:t>
      </w:r>
      <w:r w:rsidR="00DD49C1">
        <w:t xml:space="preserve"> </w:t>
      </w:r>
      <w:r>
        <w:t xml:space="preserve">who created </w:t>
      </w:r>
      <w:r w:rsidR="00F26573">
        <w:t xml:space="preserve">renderings </w:t>
      </w:r>
      <w:r>
        <w:t>that depicted the Landscaping Plan from both the Balls’ property below and from the Afifis’ property above.  While not exact</w:t>
      </w:r>
      <w:r w:rsidR="00DD49C1">
        <w:t>,</w:t>
      </w:r>
      <w:r>
        <w:t xml:space="preserve"> by everyone’s admission they d</w:t>
      </w:r>
      <w:r w:rsidR="00DD49C1">
        <w:t>o</w:t>
      </w:r>
      <w:r>
        <w:t xml:space="preserve"> provide a fair approximation of what the Landscaping Plan would look like as implemented. </w:t>
      </w:r>
    </w:p>
    <w:p w14:paraId="66C3A1A4" w14:textId="77777777" w:rsidR="00A36E5B" w:rsidRDefault="00E03B81" w:rsidP="006139D7">
      <w:pPr>
        <w:pStyle w:val="Level2"/>
      </w:pPr>
      <w:r>
        <w:t xml:space="preserve">the afifis’ objections to the </w:t>
      </w:r>
      <w:r w:rsidR="00E936FF">
        <w:t>ball</w:t>
      </w:r>
      <w:r w:rsidR="0098567A">
        <w:t xml:space="preserve"> application</w:t>
      </w:r>
    </w:p>
    <w:p w14:paraId="7A1D0949" w14:textId="77777777" w:rsidR="001719A7" w:rsidRDefault="001719A7" w:rsidP="00B63487">
      <w:pPr>
        <w:pStyle w:val="10sp05"/>
      </w:pPr>
      <w:r>
        <w:t>The Afifis have essentially three objections to the Ball Application.  Each of them are addressed below.</w:t>
      </w:r>
    </w:p>
    <w:p w14:paraId="46FA2743" w14:textId="77777777" w:rsidR="001719A7" w:rsidRDefault="001719A7" w:rsidP="0098567A">
      <w:pPr>
        <w:pStyle w:val="Level3"/>
      </w:pPr>
      <w:r>
        <w:t xml:space="preserve">The </w:t>
      </w:r>
      <w:r w:rsidR="0098567A">
        <w:t xml:space="preserve">Claim That </w:t>
      </w:r>
      <w:proofErr w:type="gramStart"/>
      <w:r w:rsidR="0098567A">
        <w:t>The</w:t>
      </w:r>
      <w:proofErr w:type="gramEnd"/>
      <w:r w:rsidR="0098567A">
        <w:t xml:space="preserve"> </w:t>
      </w:r>
      <w:r>
        <w:t>Board Has No Power To Approve Landscaping</w:t>
      </w:r>
      <w:r w:rsidR="0098567A">
        <w:t xml:space="preserve"> In Advance</w:t>
      </w:r>
    </w:p>
    <w:p w14:paraId="05C104FE" w14:textId="77777777" w:rsidR="001719A7" w:rsidRDefault="001719A7" w:rsidP="00B63487">
      <w:pPr>
        <w:pStyle w:val="10sp05"/>
      </w:pPr>
      <w:r>
        <w:t>The Afifis argue that there is no provision in the Restrictions expressly authorizing the Board to approve landscaping in advance.  While that is true, it is my opinion that nonetheless, the Board is en</w:t>
      </w:r>
      <w:r w:rsidR="00F262A5">
        <w:t>titled to undertake that review.  In part, I base my opinion on the following:</w:t>
      </w:r>
    </w:p>
    <w:p w14:paraId="58E93AF8" w14:textId="77777777" w:rsidR="00F262A5" w:rsidRDefault="00F262A5" w:rsidP="00F262A5">
      <w:pPr>
        <w:pStyle w:val="ListBullet2"/>
      </w:pPr>
      <w:r>
        <w:lastRenderedPageBreak/>
        <w:t xml:space="preserve">Article III, Section 9 of the Restrictions provide that: “… Trees shall not be placed permitted or maintained on any land of this tract in such a location that they unreasonably obstruct or unreasonably diminish the quality and nature of the view from any other land in this or an adjoining tract.”  </w:t>
      </w:r>
    </w:p>
    <w:p w14:paraId="06882CDD" w14:textId="77777777" w:rsidR="0098567A" w:rsidRDefault="0098567A" w:rsidP="00F262A5">
      <w:pPr>
        <w:pStyle w:val="ListBullet2"/>
      </w:pPr>
      <w:r>
        <w:t>The fact that the above-referenced section makes reference to “permitted” implies that proposed landscaping can be evaluated in advance of it being installed.</w:t>
      </w:r>
    </w:p>
    <w:p w14:paraId="312DDBEC" w14:textId="77777777" w:rsidR="00F262A5" w:rsidRDefault="00F262A5" w:rsidP="00F262A5">
      <w:pPr>
        <w:pStyle w:val="ListBullet2"/>
      </w:pPr>
      <w:r>
        <w:t xml:space="preserve">Under the legal authority cited above, an Association can adopt rules that are in addition to or which supplement the Restrictions.  The only limitation is that they have to be reasonable.  </w:t>
      </w:r>
    </w:p>
    <w:p w14:paraId="475ACB12" w14:textId="77777777" w:rsidR="00F262A5" w:rsidRDefault="00F262A5" w:rsidP="0098567A">
      <w:pPr>
        <w:pStyle w:val="ListBullet2"/>
      </w:pPr>
      <w:r>
        <w:t>There is nothing unreasonable in a case where there is already a dispute over proposed landscaping to attempt to address the issue in advance as opposed to having someone in the Balls’ position invest in a potentially expensive landscaping effort without any guidance as to whether some or all of their landscaping will have to be trimmed or removed.</w:t>
      </w:r>
    </w:p>
    <w:p w14:paraId="012D3F52" w14:textId="77777777" w:rsidR="0098567A" w:rsidRDefault="0098567A" w:rsidP="0098567A">
      <w:pPr>
        <w:pStyle w:val="ListBullet2"/>
      </w:pPr>
      <w:r>
        <w:t xml:space="preserve">In January 2015, the Balls communicated that they intended to install landscaping to block the view of the Afifi construction.  Contrary to the position now taken by the Afifis, in texts written by Mr. Afifi at that time, he acknowledged that the Board would be expected to review the anticipated landscaping.  </w:t>
      </w:r>
    </w:p>
    <w:p w14:paraId="3FE2CEBB" w14:textId="77777777" w:rsidR="0011387E" w:rsidRDefault="000E0106" w:rsidP="00F262A5">
      <w:pPr>
        <w:pStyle w:val="ListBullet2"/>
      </w:pPr>
      <w:r>
        <w:t xml:space="preserve">Consistent with Mr. Afifi’s texts, </w:t>
      </w:r>
      <w:r w:rsidR="00DD49C1">
        <w:t>i</w:t>
      </w:r>
      <w:r w:rsidR="0011387E">
        <w:t>n January 2015, the Board wrote a letter to the Balls indicating that the Board had become aware of the Balls’ intention to plant trees and the Board requested a copy of the Landscaping Plan so as to be able to review them for compliance with the Restrictions.</w:t>
      </w:r>
    </w:p>
    <w:p w14:paraId="7B21C0A3" w14:textId="77777777" w:rsidR="00F26573" w:rsidRDefault="00F26573" w:rsidP="00371332">
      <w:pPr>
        <w:pStyle w:val="Level3"/>
      </w:pPr>
      <w:r>
        <w:t xml:space="preserve">The </w:t>
      </w:r>
      <w:r w:rsidR="00371332">
        <w:t xml:space="preserve">Claim That </w:t>
      </w:r>
      <w:proofErr w:type="gramStart"/>
      <w:r w:rsidR="00371332">
        <w:t>The</w:t>
      </w:r>
      <w:proofErr w:type="gramEnd"/>
      <w:r w:rsidR="00371332">
        <w:t xml:space="preserve"> </w:t>
      </w:r>
      <w:r>
        <w:t>Board Should Not Rely On Renderings</w:t>
      </w:r>
    </w:p>
    <w:p w14:paraId="58E81750" w14:textId="77777777" w:rsidR="00F26573" w:rsidRPr="00F26573" w:rsidRDefault="00F26573" w:rsidP="00F26573">
      <w:pPr>
        <w:pStyle w:val="10sp05"/>
      </w:pPr>
      <w:r>
        <w:t>The Afifis argue that Langer’s renderings are not exact enough to make a final determination concerning the Landscaping Plan.  Based on my discussions with the architect I believe the Afifis are correct.  It is for that reason that it is my op</w:t>
      </w:r>
      <w:r w:rsidR="009652DF">
        <w:t xml:space="preserve">inion, as discussed below, that </w:t>
      </w:r>
      <w:r>
        <w:t>the Board</w:t>
      </w:r>
      <w:r w:rsidR="009652DF">
        <w:t xml:space="preserve"> should</w:t>
      </w:r>
      <w:r>
        <w:t xml:space="preserve"> </w:t>
      </w:r>
      <w:r w:rsidR="009652DF">
        <w:t>ut</w:t>
      </w:r>
      <w:r w:rsidR="00B44802">
        <w:t>ilize a more objective standard</w:t>
      </w:r>
      <w:r w:rsidR="009652DF">
        <w:t>.</w:t>
      </w:r>
      <w:r>
        <w:t xml:space="preserve"> </w:t>
      </w:r>
    </w:p>
    <w:p w14:paraId="5AD339B1" w14:textId="77777777" w:rsidR="0011387E" w:rsidRDefault="0011387E" w:rsidP="00B44802">
      <w:pPr>
        <w:pStyle w:val="Level3"/>
      </w:pPr>
      <w:r>
        <w:t xml:space="preserve">The </w:t>
      </w:r>
      <w:r w:rsidR="00B44802">
        <w:t xml:space="preserve">Claim That </w:t>
      </w:r>
      <w:proofErr w:type="gramStart"/>
      <w:r w:rsidR="00B44802">
        <w:t>The</w:t>
      </w:r>
      <w:proofErr w:type="gramEnd"/>
      <w:r w:rsidR="00B44802">
        <w:t xml:space="preserve"> </w:t>
      </w:r>
      <w:r>
        <w:t xml:space="preserve">Proposed </w:t>
      </w:r>
      <w:r w:rsidR="00B44802">
        <w:t xml:space="preserve">Landscaping </w:t>
      </w:r>
      <w:r>
        <w:t>Will Block The Afifis’ Views</w:t>
      </w:r>
    </w:p>
    <w:p w14:paraId="74592F23" w14:textId="77777777" w:rsidR="00386D88" w:rsidRDefault="00386D88" w:rsidP="0011387E">
      <w:pPr>
        <w:pStyle w:val="10sp05"/>
      </w:pPr>
      <w:r>
        <w:t xml:space="preserve">While the renderings are not exact, it appears that if implemented, the Landscaping Plan would have no impact on any of the Afifis’ views other than from a portion of their pool deck.  </w:t>
      </w:r>
      <w:r>
        <w:lastRenderedPageBreak/>
        <w:t>Even on that level, it appears that the impact would be most significant in the area of the Afifis</w:t>
      </w:r>
      <w:proofErr w:type="gramStart"/>
      <w:r>
        <w:t>’  jacuzzi</w:t>
      </w:r>
      <w:proofErr w:type="gramEnd"/>
      <w:r>
        <w:t xml:space="preserve">.  </w:t>
      </w:r>
    </w:p>
    <w:p w14:paraId="1C724AE0" w14:textId="77777777" w:rsidR="00293BC4" w:rsidRDefault="00386D88" w:rsidP="00386D88">
      <w:pPr>
        <w:pStyle w:val="10sp05"/>
      </w:pPr>
      <w:r>
        <w:t xml:space="preserve"> </w:t>
      </w:r>
      <w:r w:rsidR="00F26573">
        <w:t xml:space="preserve">In assessing this issue, I am not making a specific </w:t>
      </w:r>
      <w:r w:rsidR="009652DF">
        <w:t>recommendation in that I do not think that the final determination turns on any objective legal standard.  Rather the Board should weigh all of the relevant factors in determining whether</w:t>
      </w:r>
      <w:r>
        <w:t xml:space="preserve"> the proposed trees “unreasonably obstruct or unreasonably diminish the quality and nature of the view.”  </w:t>
      </w:r>
    </w:p>
    <w:p w14:paraId="67AF4246" w14:textId="77777777" w:rsidR="00A21298" w:rsidRDefault="00293BC4" w:rsidP="00386D88">
      <w:pPr>
        <w:pStyle w:val="10sp05"/>
      </w:pPr>
      <w:r>
        <w:t xml:space="preserve">The Balls’ argue that the Afifis’ are not entitled to any view protection from the lower level because that is a new view.  </w:t>
      </w:r>
      <w:r w:rsidR="00A21298">
        <w:t xml:space="preserve">Their position is that </w:t>
      </w:r>
      <w:r w:rsidR="00C93BBC">
        <w:t>when</w:t>
      </w:r>
      <w:r w:rsidR="00386D88">
        <w:t xml:space="preserve"> </w:t>
      </w:r>
      <w:r w:rsidR="00A21298">
        <w:t xml:space="preserve">as in our case, </w:t>
      </w:r>
      <w:r w:rsidR="00386D88">
        <w:t xml:space="preserve">the </w:t>
      </w:r>
      <w:r w:rsidR="00A21298">
        <w:t xml:space="preserve">new </w:t>
      </w:r>
      <w:r w:rsidR="00386D88">
        <w:t>imp</w:t>
      </w:r>
      <w:r>
        <w:t>rovement is being constructed at a lower level than the prior construction</w:t>
      </w:r>
      <w:r w:rsidR="00A21298">
        <w:t xml:space="preserve"> </w:t>
      </w:r>
      <w:r w:rsidR="00C93BBC">
        <w:t>and thereby creates a new view,</w:t>
      </w:r>
      <w:r>
        <w:t xml:space="preserve"> the owner </w:t>
      </w:r>
      <w:r w:rsidR="00C93BBC">
        <w:t xml:space="preserve">should not be </w:t>
      </w:r>
      <w:r>
        <w:t xml:space="preserve">entitled to the same protection </w:t>
      </w:r>
      <w:r w:rsidR="006F05E4">
        <w:t>of the newly created view.</w:t>
      </w:r>
      <w:r>
        <w:t xml:space="preserve"> </w:t>
      </w:r>
      <w:r w:rsidR="00A21298">
        <w:t>Stated another way,</w:t>
      </w:r>
      <w:r>
        <w:t xml:space="preserve"> </w:t>
      </w:r>
      <w:r w:rsidR="00A21298">
        <w:t>if</w:t>
      </w:r>
      <w:r>
        <w:t xml:space="preserve"> the Balls already had landscaping in place that did not impact the </w:t>
      </w:r>
      <w:r w:rsidR="006F05E4">
        <w:t xml:space="preserve">view of from the </w:t>
      </w:r>
      <w:r>
        <w:t>prior house on the Afifis’ property but would impact the view from the new lower level, would the Balls be expected to trim their pre-existing trees to accommodate what is a new view</w:t>
      </w:r>
      <w:r w:rsidR="00A21298">
        <w:t>?</w:t>
      </w:r>
      <w:r>
        <w:t xml:space="preserve">  </w:t>
      </w:r>
      <w:r w:rsidR="00A21298">
        <w:t>In addition, the Balls’ position is consistent with a somewhat analogous position generally taken by the Board in the past with respect to second stories.</w:t>
      </w:r>
    </w:p>
    <w:p w14:paraId="498E5B89" w14:textId="77777777" w:rsidR="00A21298" w:rsidRDefault="00A21298" w:rsidP="00386D88">
      <w:pPr>
        <w:pStyle w:val="10sp05"/>
      </w:pPr>
      <w:r>
        <w:t>I do not believe that the Board has to make a hard and fast rule to govern this situat</w:t>
      </w:r>
      <w:r w:rsidR="006F05E4">
        <w:t xml:space="preserve">ion.  Rather, I believe that the argument advanced by the Balls </w:t>
      </w:r>
      <w:r>
        <w:t xml:space="preserve">should be </w:t>
      </w:r>
      <w:r w:rsidR="006F05E4">
        <w:t xml:space="preserve">one of the legitimate </w:t>
      </w:r>
      <w:r>
        <w:t>factor</w:t>
      </w:r>
      <w:r w:rsidR="006F05E4">
        <w:t>s</w:t>
      </w:r>
      <w:r>
        <w:t xml:space="preserve"> that the Board weighs in making the findings dictated by the Restriction.</w:t>
      </w:r>
    </w:p>
    <w:p w14:paraId="755A6405" w14:textId="77777777" w:rsidR="00310E06" w:rsidRDefault="00310E06" w:rsidP="00310E06">
      <w:pPr>
        <w:pStyle w:val="Level2"/>
      </w:pPr>
      <w:r>
        <w:t>recommendations re the ball application</w:t>
      </w:r>
    </w:p>
    <w:p w14:paraId="27BBF813" w14:textId="77777777" w:rsidR="004A3CC5" w:rsidRDefault="00A21298" w:rsidP="00386D88">
      <w:pPr>
        <w:pStyle w:val="10sp05"/>
      </w:pPr>
      <w:r>
        <w:t xml:space="preserve">My suggestion is that after weighing all of the factors, the Board </w:t>
      </w:r>
      <w:r w:rsidR="004A3CC5">
        <w:t xml:space="preserve">allow the Balls to install landscaping.  The Board, however, should </w:t>
      </w:r>
      <w:r w:rsidR="00D00F6B">
        <w:t xml:space="preserve">create </w:t>
      </w:r>
      <w:r w:rsidR="004A3CC5">
        <w:t xml:space="preserve">(through words, pictures or a combination of both) </w:t>
      </w:r>
      <w:r w:rsidR="00D00F6B">
        <w:t xml:space="preserve">an objective </w:t>
      </w:r>
      <w:r w:rsidR="004A3CC5">
        <w:t>description of whatever limitations it wishes to impose.  The Board can consider mirroring what the Balls have desc</w:t>
      </w:r>
      <w:r w:rsidR="00844674">
        <w:t>ribed in their submission (t</w:t>
      </w:r>
      <w:r w:rsidR="004A3CC5">
        <w:t xml:space="preserve">he Afifis’ views from the three levels of the house will not be obstructed and the only view that will be partially impeded is </w:t>
      </w:r>
      <w:r w:rsidR="00844674">
        <w:t xml:space="preserve">the view </w:t>
      </w:r>
      <w:r w:rsidR="004A3CC5">
        <w:t xml:space="preserve">from </w:t>
      </w:r>
      <w:r w:rsidR="00844674">
        <w:t xml:space="preserve">a </w:t>
      </w:r>
      <w:r w:rsidR="004A3CC5">
        <w:t>s</w:t>
      </w:r>
      <w:r w:rsidR="00844674">
        <w:t xml:space="preserve">eated position </w:t>
      </w:r>
      <w:r w:rsidR="004A3CC5">
        <w:t>in the jacuzzi) or some variation thereof.</w:t>
      </w:r>
    </w:p>
    <w:p w14:paraId="7128A5E0" w14:textId="77777777" w:rsidR="00594B37" w:rsidRDefault="00467F49" w:rsidP="00386D88">
      <w:pPr>
        <w:pStyle w:val="10sp05"/>
      </w:pPr>
      <w:r>
        <w:t>This approach overcomes the Afifis’ objection to the use of the renderings because it describes the limitation in an objective standard</w:t>
      </w:r>
      <w:r w:rsidR="00594B37">
        <w:t xml:space="preserve"> based on the view from various locations on the Afifis’ property</w:t>
      </w:r>
      <w:r>
        <w:t>.  It also renders it irrelevant as to how many trees will be allowed</w:t>
      </w:r>
      <w:r w:rsidR="006F05E4">
        <w:t>,</w:t>
      </w:r>
      <w:r>
        <w:t xml:space="preserve"> in that as long as the</w:t>
      </w:r>
      <w:r w:rsidR="006F05E4">
        <w:t xml:space="preserve"> landscaping does </w:t>
      </w:r>
      <w:r>
        <w:t xml:space="preserve">not extend above whatever line the Board concludes is reasonable, </w:t>
      </w:r>
      <w:r w:rsidR="006F05E4">
        <w:t xml:space="preserve">it </w:t>
      </w:r>
      <w:r>
        <w:t xml:space="preserve">will be permitted.  </w:t>
      </w:r>
    </w:p>
    <w:p w14:paraId="3F706C53" w14:textId="77777777" w:rsidR="00F10716" w:rsidRDefault="00467F49" w:rsidP="00386D88">
      <w:pPr>
        <w:pStyle w:val="10sp05"/>
      </w:pPr>
      <w:r>
        <w:t xml:space="preserve">Finally, </w:t>
      </w:r>
      <w:r w:rsidR="00594B37">
        <w:t xml:space="preserve">in recognition of the fact that in evaluating landscaping, there is no substitute for seeing the actual landscaping in place.  On that basis </w:t>
      </w:r>
      <w:r>
        <w:t xml:space="preserve">I suggest that the Board’s determination expressly state that if, when the landscaping is actually installed, either side maintains that the as </w:t>
      </w:r>
      <w:r>
        <w:lastRenderedPageBreak/>
        <w:t xml:space="preserve">is condition is </w:t>
      </w:r>
      <w:r w:rsidR="00594B37">
        <w:t xml:space="preserve">substantially </w:t>
      </w:r>
      <w:r>
        <w:t xml:space="preserve">different </w:t>
      </w:r>
      <w:r w:rsidR="00594B37">
        <w:t xml:space="preserve">from </w:t>
      </w:r>
      <w:r>
        <w:t>what was anticipated</w:t>
      </w:r>
      <w:r w:rsidR="00594B37">
        <w:t xml:space="preserve"> by the Board</w:t>
      </w:r>
      <w:r>
        <w:t>, that the issue can be reconsidered by the Board at that time.</w:t>
      </w:r>
      <w:r w:rsidR="00594B37">
        <w:t xml:space="preserve">  It must be clear that this is not intended to be an open invitation to have a subsequent Board conduct a wholesale review of the installed landscaping.  </w:t>
      </w:r>
    </w:p>
    <w:p w14:paraId="56F87FFF" w14:textId="77777777" w:rsidR="00467F49" w:rsidRPr="00F10716" w:rsidRDefault="00467F49" w:rsidP="00467F49">
      <w:pPr>
        <w:pStyle w:val="HdgCenter"/>
      </w:pPr>
      <w:r>
        <w:t>* * *</w:t>
      </w:r>
    </w:p>
    <w:p w14:paraId="16533D4B" w14:textId="77777777" w:rsidR="00D2084E" w:rsidRPr="00D2222A" w:rsidRDefault="00467F49" w:rsidP="00D2084E">
      <w:pPr>
        <w:pStyle w:val="10sp05"/>
      </w:pPr>
      <w:r>
        <w:t xml:space="preserve">It is not my plan to present or argue legal conclusions at the public meeting.  Rather, this letter is for your consumption to help you make whatever decisions you deem correct and reasonable.  I will be meeting with you both before and after the public meeting so as to be able to answer any questions you have.  </w:t>
      </w:r>
    </w:p>
    <w:tbl>
      <w:tblPr>
        <w:tblW w:w="0" w:type="auto"/>
        <w:tblLayout w:type="fixed"/>
        <w:tblCellMar>
          <w:left w:w="115" w:type="dxa"/>
          <w:right w:w="115" w:type="dxa"/>
        </w:tblCellMar>
        <w:tblLook w:val="0000" w:firstRow="0" w:lastRow="0" w:firstColumn="0" w:lastColumn="0" w:noHBand="0" w:noVBand="0"/>
      </w:tblPr>
      <w:tblGrid>
        <w:gridCol w:w="9558"/>
      </w:tblGrid>
      <w:tr w:rsidR="0090178E" w14:paraId="4344D9EA" w14:textId="77777777" w:rsidTr="00AC64BC">
        <w:trPr>
          <w:cantSplit/>
        </w:trPr>
        <w:tc>
          <w:tcPr>
            <w:tcW w:w="9558" w:type="dxa"/>
          </w:tcPr>
          <w:p w14:paraId="1263300E" w14:textId="77777777" w:rsidR="0090178E" w:rsidRDefault="0090178E" w:rsidP="0018190E">
            <w:pPr>
              <w:pStyle w:val="LetterSigBlock"/>
            </w:pPr>
            <w:r>
              <w:t>Very truly yours,</w:t>
            </w:r>
          </w:p>
          <w:p w14:paraId="02373958" w14:textId="77777777" w:rsidR="0090178E" w:rsidRDefault="0090178E" w:rsidP="0018190E">
            <w:pPr>
              <w:pStyle w:val="LetterSigBlock"/>
            </w:pPr>
          </w:p>
          <w:p w14:paraId="1B9F978C" w14:textId="77777777" w:rsidR="0090178E" w:rsidRDefault="0090178E" w:rsidP="0018190E">
            <w:pPr>
              <w:pStyle w:val="LetterSigBlock"/>
            </w:pPr>
            <w:r>
              <w:t>WOLF, RIFKIN, SHAPIRO, SCHULMAN &amp; RABKIN, LLP</w:t>
            </w:r>
          </w:p>
          <w:p w14:paraId="5485A0A4" w14:textId="77777777" w:rsidR="0090178E" w:rsidRDefault="0090178E" w:rsidP="0018190E">
            <w:pPr>
              <w:pStyle w:val="LetterSigBlock"/>
            </w:pPr>
          </w:p>
          <w:p w14:paraId="257088B3" w14:textId="77777777" w:rsidR="0090178E" w:rsidRDefault="0090178E" w:rsidP="0018190E">
            <w:pPr>
              <w:pStyle w:val="LetterSigBlock"/>
            </w:pPr>
          </w:p>
          <w:p w14:paraId="6938FBB0" w14:textId="77777777" w:rsidR="0090178E" w:rsidRDefault="0090178E" w:rsidP="0018190E">
            <w:pPr>
              <w:pStyle w:val="LetterSigBlock"/>
            </w:pPr>
          </w:p>
          <w:p w14:paraId="4A1C85C6" w14:textId="77777777" w:rsidR="0090178E" w:rsidRDefault="0090178E" w:rsidP="0090178E">
            <w:pPr>
              <w:pStyle w:val="LetterSigBlock"/>
            </w:pPr>
            <w:r>
              <w:t>MARC E. ROHATINER</w:t>
            </w:r>
          </w:p>
        </w:tc>
      </w:tr>
    </w:tbl>
    <w:p w14:paraId="4368CFCF" w14:textId="77777777" w:rsidR="0090178E" w:rsidRDefault="0090178E" w:rsidP="004A2DC9">
      <w:pPr>
        <w:pStyle w:val="Normal0"/>
      </w:pPr>
    </w:p>
    <w:p w14:paraId="26F8FDF6" w14:textId="77777777" w:rsidR="0090178E" w:rsidRDefault="0090178E" w:rsidP="009A3865">
      <w:pPr>
        <w:pStyle w:val="Normal0"/>
      </w:pPr>
      <w:proofErr w:type="gramStart"/>
      <w:r>
        <w:t>MER:hs</w:t>
      </w:r>
      <w:proofErr w:type="gramEnd"/>
    </w:p>
    <w:sectPr w:rsidR="0090178E" w:rsidSect="00870E86">
      <w:headerReference w:type="even" r:id="rId8"/>
      <w:headerReference w:type="default" r:id="rId9"/>
      <w:footerReference w:type="default" r:id="rId10"/>
      <w:headerReference w:type="first" r:id="rId11"/>
      <w:footerReference w:type="first" r:id="rId12"/>
      <w:type w:val="continuous"/>
      <w:pgSz w:w="12240" w:h="15840" w:code="1"/>
      <w:pgMar w:top="1440" w:right="1440" w:bottom="1440" w:left="1440" w:header="936" w:footer="1224"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F20EB" w14:textId="77777777" w:rsidR="006A7A5E" w:rsidRDefault="006A7A5E" w:rsidP="00891186">
      <w:pPr>
        <w:pStyle w:val="Normal0"/>
      </w:pPr>
      <w:r>
        <w:separator/>
      </w:r>
    </w:p>
  </w:endnote>
  <w:endnote w:type="continuationSeparator" w:id="0">
    <w:p w14:paraId="39142AF7" w14:textId="77777777" w:rsidR="006A7A5E" w:rsidRDefault="006A7A5E" w:rsidP="00891186">
      <w:pPr>
        <w:pStyle w:val="Norm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9D82B" w14:textId="77777777" w:rsidR="0090178E" w:rsidRDefault="00870E86" w:rsidP="00870E86">
    <w:pPr>
      <w:pStyle w:val="Footer"/>
    </w:pPr>
    <w:r w:rsidRPr="00870E86">
      <w:rPr>
        <w:noProof/>
        <w:spacing w:val="-2"/>
        <w:sz w:val="16"/>
      </w:rPr>
      <w:t>2302295.2</w:t>
    </w: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1D4A" w14:textId="77777777" w:rsidR="0090178E" w:rsidRDefault="00870E86" w:rsidP="00870E86">
    <w:pPr>
      <w:pStyle w:val="Footer"/>
    </w:pPr>
    <w:r w:rsidRPr="00870E86">
      <w:rPr>
        <w:noProof/>
        <w:spacing w:val="-2"/>
        <w:sz w:val="16"/>
      </w:rPr>
      <w:t>2302295.2</w: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89430" w14:textId="77777777" w:rsidR="006A7A5E" w:rsidRDefault="006A7A5E" w:rsidP="0083680E">
      <w:pPr>
        <w:pStyle w:val="Normal0"/>
      </w:pPr>
      <w:r>
        <w:separator/>
      </w:r>
    </w:p>
  </w:footnote>
  <w:footnote w:type="continuationSeparator" w:id="0">
    <w:p w14:paraId="23C7324C" w14:textId="77777777" w:rsidR="006A7A5E" w:rsidRDefault="006A7A5E" w:rsidP="0083680E">
      <w:pPr>
        <w:pStyle w:val="Normal0"/>
      </w:pPr>
      <w:r>
        <w:separator/>
      </w:r>
    </w:p>
  </w:footnote>
  <w:footnote w:type="continuationNotice" w:id="1">
    <w:p w14:paraId="7C6AF093" w14:textId="77777777" w:rsidR="006A7A5E" w:rsidRDefault="006A7A5E" w:rsidP="005B0143">
      <w:pPr>
        <w:pStyle w:val="FootnoteText"/>
        <w:spacing w:after="0"/>
        <w:ind w:firstLine="0"/>
      </w:pPr>
      <w:r>
        <w:t>(footnote continued)</w:t>
      </w:r>
    </w:p>
  </w:footnote>
  <w:footnote w:id="2">
    <w:p w14:paraId="30AD38A7" w14:textId="77777777" w:rsidR="00FD188A" w:rsidRDefault="00FD188A">
      <w:pPr>
        <w:pStyle w:val="FootnoteText"/>
      </w:pPr>
      <w:r>
        <w:rPr>
          <w:rStyle w:val="FootnoteReference"/>
        </w:rPr>
        <w:footnoteRef/>
      </w:r>
      <w:r>
        <w:t xml:space="preserve"> Note, however, on some occasions, the interpretation of documents may involve a legal analysis by a court that is not governed by a board’s decision. </w:t>
      </w:r>
    </w:p>
  </w:footnote>
  <w:footnote w:id="3">
    <w:p w14:paraId="00632029" w14:textId="77777777" w:rsidR="00E15A5F" w:rsidRDefault="00E15A5F">
      <w:pPr>
        <w:pStyle w:val="FootnoteText"/>
      </w:pPr>
      <w:r>
        <w:rPr>
          <w:rStyle w:val="FootnoteReference"/>
        </w:rPr>
        <w:footnoteRef/>
      </w:r>
      <w:r>
        <w:t xml:space="preserve"> </w:t>
      </w:r>
      <w:r w:rsidR="004F047E">
        <w:t>The original plans depicted the deck and pool area</w:t>
      </w:r>
      <w:r w:rsidR="0090677D">
        <w:t xml:space="preserve"> in the same location as they are found in the final plans</w:t>
      </w:r>
      <w:r w:rsidR="004F047E">
        <w:t xml:space="preserve">.  </w:t>
      </w:r>
      <w:r>
        <w:t xml:space="preserve">In January 2014 the Afifis submitted a modified plan that </w:t>
      </w:r>
      <w:r w:rsidR="004F047E">
        <w:t xml:space="preserve">also </w:t>
      </w:r>
      <w:r>
        <w:t>depicted a basement area</w:t>
      </w:r>
      <w:r w:rsidR="004F047E">
        <w:t xml:space="preserve"> behind the deck and pool area</w:t>
      </w:r>
      <w:r>
        <w:t>.  It does not appear that the</w:t>
      </w:r>
      <w:r w:rsidR="0090677D">
        <w:t xml:space="preserve"> entire</w:t>
      </w:r>
      <w:r>
        <w:t xml:space="preserve"> Board was aware of the modified plan when it</w:t>
      </w:r>
      <w:r w:rsidR="0090677D">
        <w:t xml:space="preserve"> issued the Preliminary Approval</w:t>
      </w:r>
      <w:r>
        <w:t xml:space="preserve">.  </w:t>
      </w:r>
      <w:r w:rsidR="00445E9A">
        <w:t xml:space="preserve">For the reasons stated in this letter, whether the Board was deemed to have approved the modified plan </w:t>
      </w:r>
      <w:r w:rsidR="0090677D">
        <w:t xml:space="preserve">submitted in January 2014 is largely </w:t>
      </w:r>
      <w:r w:rsidR="00445E9A">
        <w:t xml:space="preserve">irrelevant to my analysis.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8C6F" w14:textId="77777777" w:rsidR="00640BEB" w:rsidRDefault="00640BEB">
    <w:pPr>
      <w:pStyle w:val="Header"/>
    </w:pPr>
    <w:bookmarkStart w:id="1" w:name="IAMLETTER"/>
    <w:bookmarkEnd w:id="1"/>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54DE3" w14:textId="77777777" w:rsidR="004C6F3B" w:rsidRDefault="004C6F3B" w:rsidP="00D7333F">
    <w:pPr>
      <w:pStyle w:val="Normal0"/>
    </w:pPr>
  </w:p>
  <w:p w14:paraId="1229F2F5" w14:textId="77777777" w:rsidR="00D7333F" w:rsidRDefault="00B44802" w:rsidP="000A074C">
    <w:pPr>
      <w:pStyle w:val="Confidentiality"/>
    </w:pPr>
    <w:r>
      <w:t>ATTORNEY-CLIENT COMMUNICATION</w:t>
    </w:r>
    <w:r w:rsidR="0090178E">
      <w:br/>
      <w:t>EVIDENCE CODE § 954</w:t>
    </w:r>
  </w:p>
  <w:p w14:paraId="6E5A4D49" w14:textId="77777777" w:rsidR="0079567D" w:rsidRDefault="0090178E">
    <w:pPr>
      <w:pStyle w:val="Header"/>
    </w:pPr>
    <w:r>
      <w:t>Palisair Ho</w:t>
    </w:r>
    <w:r w:rsidR="00040F85">
      <w:t>m</w:t>
    </w:r>
    <w:r>
      <w:t>e Owners Association</w:t>
    </w:r>
  </w:p>
  <w:p w14:paraId="1953D0C6" w14:textId="77777777" w:rsidR="0079567D" w:rsidRDefault="001E3F26">
    <w:pPr>
      <w:pStyle w:val="Header"/>
    </w:pPr>
    <w:r>
      <w:fldChar w:fldCharType="begin"/>
    </w:r>
    <w:r w:rsidR="0079567D">
      <w:instrText xml:space="preserve"> STYLEREF  _Date  \* MERGEFORMAT </w:instrText>
    </w:r>
    <w:r>
      <w:fldChar w:fldCharType="separate"/>
    </w:r>
    <w:r w:rsidR="0098035D">
      <w:rPr>
        <w:noProof/>
      </w:rPr>
      <w:t>May 4, 2016</w:t>
    </w:r>
    <w:r>
      <w:fldChar w:fldCharType="end"/>
    </w:r>
  </w:p>
  <w:p w14:paraId="3F7CFB18" w14:textId="77777777" w:rsidR="0079567D" w:rsidRDefault="0079567D">
    <w:pPr>
      <w:pStyle w:val="Header"/>
    </w:pPr>
    <w:r>
      <w:t xml:space="preserve">Page </w:t>
    </w:r>
    <w:r w:rsidR="001E3F26">
      <w:rPr>
        <w:rStyle w:val="PageNumber"/>
      </w:rPr>
      <w:fldChar w:fldCharType="begin"/>
    </w:r>
    <w:r>
      <w:rPr>
        <w:rStyle w:val="PageNumber"/>
      </w:rPr>
      <w:instrText xml:space="preserve"> PAGE </w:instrText>
    </w:r>
    <w:r w:rsidR="001E3F26">
      <w:rPr>
        <w:rStyle w:val="PageNumber"/>
      </w:rPr>
      <w:fldChar w:fldCharType="separate"/>
    </w:r>
    <w:r w:rsidR="0098035D">
      <w:rPr>
        <w:rStyle w:val="PageNumber"/>
        <w:noProof/>
      </w:rPr>
      <w:t>2</w:t>
    </w:r>
    <w:r w:rsidR="001E3F26">
      <w:rPr>
        <w:rStyle w:val="PageNumber"/>
      </w:rPr>
      <w:fldChar w:fldCharType="end"/>
    </w:r>
  </w:p>
  <w:p w14:paraId="38B9A647" w14:textId="77777777" w:rsidR="0079567D" w:rsidRDefault="0079567D">
    <w:pPr>
      <w:pStyle w:val="Header"/>
    </w:pPr>
  </w:p>
  <w:p w14:paraId="452CD479" w14:textId="77777777" w:rsidR="0079567D" w:rsidRDefault="0079567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80180" w14:textId="77777777" w:rsidR="0090178E" w:rsidRDefault="0090178E" w:rsidP="00BD1E2F">
    <w:pPr>
      <w:pStyle w:val="LetterHeader"/>
      <w:rPr>
        <w:lang w:val="fr-FR"/>
      </w:rPr>
    </w:pPr>
    <w:r>
      <w:rPr>
        <w:noProof/>
      </w:rPr>
      <mc:AlternateContent>
        <mc:Choice Requires="wps">
          <w:drawing>
            <wp:anchor distT="0" distB="0" distL="114300" distR="114300" simplePos="0" relativeHeight="251659264" behindDoc="0" locked="0" layoutInCell="1" allowOverlap="1" wp14:anchorId="20B1F29F" wp14:editId="65B570C9">
              <wp:simplePos x="0" y="0"/>
              <wp:positionH relativeFrom="page">
                <wp:align>center</wp:align>
              </wp:positionH>
              <wp:positionV relativeFrom="page">
                <wp:posOffset>365760</wp:posOffset>
              </wp:positionV>
              <wp:extent cx="6858000" cy="1874520"/>
              <wp:effectExtent l="0" t="0" r="0" b="0"/>
              <wp:wrapNone/>
              <wp:docPr id="1" name="Letterh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7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D767C" w14:textId="77777777" w:rsidR="0090178E" w:rsidRDefault="0090178E" w:rsidP="003B1FBC">
                          <w:pPr>
                            <w:pStyle w:val="LetterheadCentered"/>
                          </w:pPr>
                          <w:r>
                            <w:drawing>
                              <wp:inline distT="0" distB="0" distL="0" distR="0" wp14:anchorId="3EACEB8A" wp14:editId="0AD4E27B">
                                <wp:extent cx="4408805" cy="1259840"/>
                                <wp:effectExtent l="0" t="0" r="0" b="0"/>
                                <wp:docPr id="3" name="Picture 3" descr="C:\WordMacros\Wolf Samples &amp; Specs\Graphic Images\W4784100 Lhd Firm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ordMacros\Wolf Samples &amp; Specs\Graphic Images\W4784100 Lhd Firm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8805" cy="1259840"/>
                                        </a:xfrm>
                                        <a:prstGeom prst="rect">
                                          <a:avLst/>
                                        </a:prstGeom>
                                        <a:noFill/>
                                        <a:ln>
                                          <a:noFill/>
                                        </a:ln>
                                      </pic:spPr>
                                    </pic:pic>
                                  </a:graphicData>
                                </a:graphic>
                              </wp:inline>
                            </w:drawing>
                          </w:r>
                        </w:p>
                        <w:tbl>
                          <w:tblPr>
                            <w:tblStyle w:val="TableNoBorders"/>
                            <w:tblW w:w="9360" w:type="dxa"/>
                            <w:tblLook w:val="01E0" w:firstRow="1" w:lastRow="1" w:firstColumn="1" w:lastColumn="1" w:noHBand="0" w:noVBand="0"/>
                          </w:tblPr>
                          <w:tblGrid>
                            <w:gridCol w:w="5165"/>
                            <w:gridCol w:w="4195"/>
                          </w:tblGrid>
                          <w:tr w:rsidR="0090178E" w14:paraId="7EDB61BF" w14:textId="77777777" w:rsidTr="00090812">
                            <w:tc>
                              <w:tcPr>
                                <w:tcW w:w="2759" w:type="pct"/>
                              </w:tcPr>
                              <w:p w14:paraId="578722A0" w14:textId="77777777" w:rsidR="0090178E" w:rsidRDefault="0090178E" w:rsidP="00B5304D">
                                <w:pPr>
                                  <w:pStyle w:val="AuthorData"/>
                                </w:pPr>
                                <w:r>
                                  <w:t>Marc E. Rohatiner</w:t>
                                </w:r>
                              </w:p>
                              <w:p w14:paraId="76483B13" w14:textId="77777777" w:rsidR="0090178E" w:rsidRPr="00FF63BC" w:rsidRDefault="0090178E" w:rsidP="00B5304D">
                                <w:pPr>
                                  <w:pStyle w:val="AuthorData"/>
                                </w:pPr>
                                <w:r>
                                  <w:t>mrohatiner@wrslawyers.com</w:t>
                                </w:r>
                              </w:p>
                            </w:tc>
                            <w:tc>
                              <w:tcPr>
                                <w:tcW w:w="2241" w:type="pct"/>
                              </w:tcPr>
                              <w:p w14:paraId="4C0F37C5" w14:textId="77777777" w:rsidR="0090178E" w:rsidRDefault="0090178E" w:rsidP="00B5304D">
                                <w:pPr>
                                  <w:pStyle w:val="FileNo"/>
                                </w:pPr>
                                <w:bookmarkStart w:id="2" w:name="FILENO"/>
                                <w:bookmarkEnd w:id="2"/>
                                <w:r>
                                  <w:t>09024-002</w:t>
                                </w:r>
                              </w:p>
                            </w:tc>
                          </w:tr>
                        </w:tbl>
                        <w:p w14:paraId="4141CCC8" w14:textId="77777777" w:rsidR="0090178E" w:rsidRDefault="0090178E" w:rsidP="00090812">
                          <w:pPr>
                            <w:pStyle w:val="Norm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1F29F" id="_x0000_t202" coordsize="21600,21600" o:spt="202" path="m0,0l0,21600,21600,21600,21600,0xe">
              <v:stroke joinstyle="miter"/>
              <v:path gradientshapeok="t" o:connecttype="rect"/>
            </v:shapetype>
            <v:shape id="Letterhead" o:spid="_x0000_s1026" type="#_x0000_t202" style="position:absolute;margin-left:0;margin-top:28.8pt;width:540pt;height:147.6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ffSrkCAAC6BQAADgAAAGRycy9lMm9Eb2MueG1srFTbjpswEH2v1H+w/M4CqUkALVnthlBVSi/S&#10;th/ggAlWwaa2E9hW/feOTW67fana8oBsz/jM5RzP7d3YtejAlOZSZDi8CTBiopQVF7sMf/lceDFG&#10;2lBR0VYKluEnpvHd8vWr26FP2Uw2sq2YQgAidDr0GW6M6VPf12XDOqpvZM8EGGupOmpgq3Z+pegA&#10;6F3rz4Jg7g9SVb2SJdMaTvPJiJcOv65ZaT7WtWYGtRmG3Iz7K/ff2r+/vKXpTtG+4eUxDfoXWXSU&#10;Cwh6hsqpoWiv+G9QHS+V1LI2N6XsfFnXvGSuBqgmDF5U89jQnrlaoDm6P7dJ/z/Y8sPhk0K8Au4w&#10;ErQDijbMGKYaRivbnaHXKTg99uBmxgc5Wk9bqe43svyqkZCrhoodu1dKDvYWZBfam/7V1QlHW5Dt&#10;8F5WEIbujXRAY606CwjNQIAOLD2dmWGjQSUczuMoDgIwlWAL4wWJZo47n6an673S5i2THbKLDCug&#10;3sHTw0Ybmw5NTy42mpAFb1tHfyueHYDjdALB4aq12TQcmz+SIFnH65h4ZDZfeyTIc+++WBFvXoSL&#10;KH+Tr1Z5+NPGDUna8KpiwoY5KSskf8bcUeOTJs7a0rLllYWzKWm1265ahQ4UlF24zzUdLBc3/3ka&#10;rglQy4uSwhkJHmaJV8zjhUcKEnnJIoi9IEweknlAEpIXz0vacMH+vSQ0ZDiJZtGkpkvSL2oD2i3z&#10;E4NXtdG046BT1PIuw1YckxNNrQbXonLUGsrbaX3VCpv+pRVA94lop1gr0kmuZtyOgGJlvJXVE2hX&#10;SVAWqBAGHiwaqb5jNMDwyLD+tqeKYdS+E6D/JCTEThu3IdECxIrUtWV7baGiBKgMG4ym5cpME2rf&#10;K75rINL04oS8hzdTc6fmS1bHlwYDwhV1HGZ2Al3vnddl5C5/AQAA//8DAFBLAwQUAAYACAAAACEA&#10;llBxAdwAAAAIAQAADwAAAGRycy9kb3ducmV2LnhtbEyPzU7DMBCE70i8g7VI3KhNISWEbCoE4gqi&#10;/EjctvE2iYjXUew24e1xT3CcndXMN+V6dr068Bg6LwiXCwOKpfa2kwbh/e3pIgcVIoml3gsj/HCA&#10;dXV6UlJh/SSvfNjERqUQCQUhtDEOhdahbtlRWPiBJXk7PzqKSY6NtiNNKdz1emnMSjvqJDW0NPBD&#10;y/X3Zu8QPp53X5/X5qV5dNkw+dlocbca8fxsvr8DFXmOf89wxE/oUCWmrd+LDapHSEMiQnazAnV0&#10;TW7SZYtwlS1z0FWp/w+ofgEAAP//AwBQSwECLQAUAAYACAAAACEA5JnDwPsAAADhAQAAEwAAAAAA&#10;AAAAAAAAAAAAAAAAW0NvbnRlbnRfVHlwZXNdLnhtbFBLAQItABQABgAIAAAAIQAjsmrh1wAAAJQB&#10;AAALAAAAAAAAAAAAAAAAACwBAABfcmVscy8ucmVsc1BLAQItABQABgAIAAAAIQCfN99KuQIAALoF&#10;AAAOAAAAAAAAAAAAAAAAACwCAABkcnMvZTJvRG9jLnhtbFBLAQItABQABgAIAAAAIQCWUHEB3AAA&#10;AAgBAAAPAAAAAAAAAAAAAAAAABEFAABkcnMvZG93bnJldi54bWxQSwUGAAAAAAQABADzAAAAGgYA&#10;AAAA&#10;" filled="f" stroked="f">
              <v:textbox>
                <w:txbxContent>
                  <w:p w14:paraId="180D767C" w14:textId="77777777" w:rsidR="0090178E" w:rsidRDefault="0090178E" w:rsidP="003B1FBC">
                    <w:pPr>
                      <w:pStyle w:val="LetterheadCentered"/>
                    </w:pPr>
                    <w:r>
                      <w:drawing>
                        <wp:inline distT="0" distB="0" distL="0" distR="0" wp14:anchorId="3EACEB8A" wp14:editId="0AD4E27B">
                          <wp:extent cx="4408805" cy="1259840"/>
                          <wp:effectExtent l="0" t="0" r="0" b="0"/>
                          <wp:docPr id="3" name="Picture 3" descr="C:\WordMacros\Wolf Samples &amp; Specs\Graphic Images\W4784100 Lhd Firm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ordMacros\Wolf Samples &amp; Specs\Graphic Images\W4784100 Lhd Firm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8805" cy="1259840"/>
                                  </a:xfrm>
                                  <a:prstGeom prst="rect">
                                    <a:avLst/>
                                  </a:prstGeom>
                                  <a:noFill/>
                                  <a:ln>
                                    <a:noFill/>
                                  </a:ln>
                                </pic:spPr>
                              </pic:pic>
                            </a:graphicData>
                          </a:graphic>
                        </wp:inline>
                      </w:drawing>
                    </w:r>
                  </w:p>
                  <w:tbl>
                    <w:tblPr>
                      <w:tblStyle w:val="TableNoBorders"/>
                      <w:tblW w:w="9360" w:type="dxa"/>
                      <w:tblLook w:val="01E0" w:firstRow="1" w:lastRow="1" w:firstColumn="1" w:lastColumn="1" w:noHBand="0" w:noVBand="0"/>
                    </w:tblPr>
                    <w:tblGrid>
                      <w:gridCol w:w="5165"/>
                      <w:gridCol w:w="4195"/>
                    </w:tblGrid>
                    <w:tr w:rsidR="0090178E" w14:paraId="7EDB61BF" w14:textId="77777777" w:rsidTr="00090812">
                      <w:tc>
                        <w:tcPr>
                          <w:tcW w:w="2759" w:type="pct"/>
                        </w:tcPr>
                        <w:p w14:paraId="578722A0" w14:textId="77777777" w:rsidR="0090178E" w:rsidRDefault="0090178E" w:rsidP="00B5304D">
                          <w:pPr>
                            <w:pStyle w:val="AuthorData"/>
                          </w:pPr>
                          <w:r>
                            <w:t>Marc E. Rohatiner</w:t>
                          </w:r>
                        </w:p>
                        <w:p w14:paraId="76483B13" w14:textId="77777777" w:rsidR="0090178E" w:rsidRPr="00FF63BC" w:rsidRDefault="0090178E" w:rsidP="00B5304D">
                          <w:pPr>
                            <w:pStyle w:val="AuthorData"/>
                          </w:pPr>
                          <w:r>
                            <w:t>mrohatiner@wrslawyers.com</w:t>
                          </w:r>
                        </w:p>
                      </w:tc>
                      <w:tc>
                        <w:tcPr>
                          <w:tcW w:w="2241" w:type="pct"/>
                        </w:tcPr>
                        <w:p w14:paraId="4C0F37C5" w14:textId="77777777" w:rsidR="0090178E" w:rsidRDefault="0090178E" w:rsidP="00B5304D">
                          <w:pPr>
                            <w:pStyle w:val="FileNo"/>
                          </w:pPr>
                          <w:bookmarkStart w:id="3" w:name="FILENO"/>
                          <w:bookmarkEnd w:id="3"/>
                          <w:r>
                            <w:t>09024-002</w:t>
                          </w:r>
                        </w:p>
                      </w:tc>
                    </w:tr>
                  </w:tbl>
                  <w:p w14:paraId="4141CCC8" w14:textId="77777777" w:rsidR="0090178E" w:rsidRDefault="0090178E" w:rsidP="00090812">
                    <w:pPr>
                      <w:pStyle w:val="Normal0"/>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CB4C39B" wp14:editId="3DC1036D">
              <wp:simplePos x="0" y="0"/>
              <wp:positionH relativeFrom="page">
                <wp:align>center</wp:align>
              </wp:positionH>
              <wp:positionV relativeFrom="page">
                <wp:posOffset>9235440</wp:posOffset>
              </wp:positionV>
              <wp:extent cx="4128135" cy="978535"/>
              <wp:effectExtent l="0" t="0" r="0" b="3810"/>
              <wp:wrapNone/>
              <wp:docPr id="4" name="Letterhead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1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F380" w14:textId="77777777" w:rsidR="0090178E" w:rsidRDefault="0090178E" w:rsidP="001C7DE8">
                          <w:pPr>
                            <w:pStyle w:val="LetterheadCentered"/>
                          </w:pPr>
                          <w:r>
                            <w:drawing>
                              <wp:inline distT="0" distB="0" distL="0" distR="0" wp14:anchorId="240137E4" wp14:editId="5DC9E9F0">
                                <wp:extent cx="3944620" cy="633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ord2010Macros\CCC Info\Alabama Images\W4784100 Tail Lhd_LosAngeles.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44620" cy="63357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Letterhead Footer" o:spid="_x0000_s1027" type="#_x0000_t202" style="position:absolute;margin-left:0;margin-top:727.2pt;width:540pt;height:110.15pt;z-index:251660288;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SkvQIAAMYFAAAOAAAAZHJzL2Uyb0RvYy54bWysVNuOmzAQfa/Uf7D8znJZJwG0pNoNoaqU&#10;XqRtP8ABE6yCjWxvYFv13zs2SZbdqlLVlgdke8Zn5swcz82bsWvRkSnNpchweBVgxEQpKy4OGf7y&#10;ufBijLShoqKtFCzDj0zjN+vXr26GPmWRbGRbMYUAROh06DPcGNOnvq/LhnVUX8meCTDWUnXUwFYd&#10;/ErRAdC71o+CYOkPUlW9kiXTGk7zyYjXDr+uWWk+1rVmBrUZhtyM+yv339u/v76h6UHRvuHlKQ36&#10;F1l0lAsIeoHKqaHoQfFfoDpeKqllba5K2fmyrnnJHAdgEwYv2Nw3tGeOCxRH95cy6f8HW344flKI&#10;VxkmGAnaQYt2zBimGkYrVEgJS1ukodcp+N734G3GOzlCsx1h3e9k+VUjITcNFQd2q5Qc7GVIMrQ3&#10;/dnVCUdbkP3wXlYQjT4Y6YDGWnW2glATBOjQrMdLg9hoUAmHy3gRBwGYSrCF10kSXEcuBk3P13ul&#10;zVsmO2QXGVagAAdPjzttbDo0PbvYaEIWvG2dClrx7AAcpxMIDletzabhmvo9CZJtvI2JR6Ll1iNB&#10;nnu3xYZ4yyJcLfLrfLPJwx82bkjShlcVEzbMWWAh+bMGnqQ+SeMiMS1bXlk4m5JWh/2mVehIQeCF&#10;+04Fmbn5z9NwRQAuLyiFEQnuosQrlvHKIwVZeMkqiL0gTO6SZUASkhfPKe24YP9OCQ0ZThbRYlLT&#10;b7lB223npw7OuNG046BR1PIuw1YckxNNrQa3onKtNZS303pWCpv+Uymg3edGO8VakU5yNeN+dC/E&#10;ydmqeS+rR5CwkiAwECOMP1g0Un3DaIBRkmEBsw6j9p2AR5CEhNjJ4zZksYpgo+aW/dxCRQlAGTYY&#10;TcuNmabVQ6/4oYE452d3Cw+n4E7STzmdnhsMC8fsNNjsNJrvndfT+F3/BAAA//8DAFBLAwQUAAYA&#10;CAAAACEAbYT7+N0AAAALAQAADwAAAGRycy9kb3ducmV2LnhtbEyPwU7DMBBE70j8g7VI3KjdKm1D&#10;iFOhAmeg8AFuvMQh8TqK3Tbw9WxP9LY7s5p9U24m34sjjrENpGE+UyCQ6mBbajR8frzc5SBiMmRN&#10;Hwg1/GCETXV9VZrChhO943GXGsEhFAujwaU0FFLG2qE3cRYGJPa+wuhN4nVspB3NicN9LxdKraQ3&#10;LfEHZwbcOqy73cFryJV/7br7xVv02e986bZP4Xn41vr2Znp8AJFwSv/HcMZndKiYaR8OZKPoNXCR&#10;xGq2zDIQZ1/lirU9T6t1tgZZlfKyQ/UHAAD//wMAUEsBAi0AFAAGAAgAAAAhALaDOJL+AAAA4QEA&#10;ABMAAAAAAAAAAAAAAAAAAAAAAFtDb250ZW50X1R5cGVzXS54bWxQSwECLQAUAAYACAAAACEAOP0h&#10;/9YAAACUAQAACwAAAAAAAAAAAAAAAAAvAQAAX3JlbHMvLnJlbHNQSwECLQAUAAYACAAAACEAdVl0&#10;pL0CAADGBQAADgAAAAAAAAAAAAAAAAAuAgAAZHJzL2Uyb0RvYy54bWxQSwECLQAUAAYACAAAACEA&#10;bYT7+N0AAAALAQAADwAAAAAAAAAAAAAAAAAXBQAAZHJzL2Rvd25yZXYueG1sUEsFBgAAAAAEAAQA&#10;8wAAACEGAAAAAA==&#10;" filled="f" stroked="f">
              <v:textbox style="mso-fit-shape-to-text:t">
                <w:txbxContent>
                  <w:p w:rsidR="0090178E" w:rsidRDefault="0090178E" w:rsidP="001C7DE8">
                    <w:pPr>
                      <w:pStyle w:val="LetterheadCentered"/>
                    </w:pPr>
                    <w:r>
                      <w:drawing>
                        <wp:inline distT="0" distB="0" distL="0" distR="0" wp14:anchorId="3E9ABAAB" wp14:editId="50F801C5">
                          <wp:extent cx="3944620" cy="633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ord2010Macros\CCC Info\Alabama Images\W4784100 Tail Lhd_LosAngeles.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944620" cy="633576"/>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ECBA6240"/>
    <w:lvl w:ilvl="0">
      <w:start w:val="1"/>
      <w:numFmt w:val="bullet"/>
      <w:pStyle w:val="ListBullet5"/>
      <w:lvlText w:val=""/>
      <w:lvlJc w:val="left"/>
      <w:pPr>
        <w:tabs>
          <w:tab w:val="num" w:pos="720"/>
        </w:tabs>
        <w:ind w:left="3600" w:hanging="720"/>
      </w:pPr>
      <w:rPr>
        <w:rFonts w:ascii="Symbol" w:hAnsi="Symbol" w:hint="default"/>
      </w:rPr>
    </w:lvl>
  </w:abstractNum>
  <w:abstractNum w:abstractNumId="1">
    <w:nsid w:val="FFFFFF81"/>
    <w:multiLevelType w:val="singleLevel"/>
    <w:tmpl w:val="CA2A206E"/>
    <w:lvl w:ilvl="0">
      <w:start w:val="1"/>
      <w:numFmt w:val="bullet"/>
      <w:pStyle w:val="ListBullet4"/>
      <w:lvlText w:val=""/>
      <w:lvlJc w:val="left"/>
      <w:pPr>
        <w:tabs>
          <w:tab w:val="num" w:pos="720"/>
        </w:tabs>
        <w:ind w:left="2880" w:hanging="720"/>
      </w:pPr>
      <w:rPr>
        <w:rFonts w:ascii="Symbol" w:hAnsi="Symbol" w:hint="default"/>
      </w:rPr>
    </w:lvl>
  </w:abstractNum>
  <w:abstractNum w:abstractNumId="2">
    <w:nsid w:val="FFFFFF82"/>
    <w:multiLevelType w:val="singleLevel"/>
    <w:tmpl w:val="6FEC260A"/>
    <w:lvl w:ilvl="0">
      <w:start w:val="1"/>
      <w:numFmt w:val="bullet"/>
      <w:pStyle w:val="ListBullet3"/>
      <w:lvlText w:val=""/>
      <w:lvlJc w:val="left"/>
      <w:pPr>
        <w:tabs>
          <w:tab w:val="num" w:pos="720"/>
        </w:tabs>
        <w:ind w:left="2160" w:hanging="720"/>
      </w:pPr>
      <w:rPr>
        <w:rFonts w:ascii="Symbol" w:hAnsi="Symbol" w:hint="default"/>
      </w:rPr>
    </w:lvl>
  </w:abstractNum>
  <w:abstractNum w:abstractNumId="3">
    <w:nsid w:val="FFFFFF83"/>
    <w:multiLevelType w:val="singleLevel"/>
    <w:tmpl w:val="CA1C31E8"/>
    <w:lvl w:ilvl="0">
      <w:start w:val="1"/>
      <w:numFmt w:val="bullet"/>
      <w:pStyle w:val="ListBullet2"/>
      <w:lvlText w:val=""/>
      <w:lvlJc w:val="left"/>
      <w:pPr>
        <w:tabs>
          <w:tab w:val="num" w:pos="720"/>
        </w:tabs>
        <w:ind w:left="1440" w:hanging="720"/>
      </w:pPr>
      <w:rPr>
        <w:rFonts w:ascii="Symbol" w:hAnsi="Symbol" w:hint="default"/>
      </w:rPr>
    </w:lvl>
  </w:abstractNum>
  <w:abstractNum w:abstractNumId="4">
    <w:nsid w:val="FFFFFF89"/>
    <w:multiLevelType w:val="singleLevel"/>
    <w:tmpl w:val="087CB6B6"/>
    <w:lvl w:ilvl="0">
      <w:start w:val="1"/>
      <w:numFmt w:val="bullet"/>
      <w:pStyle w:val="ListBullet"/>
      <w:lvlText w:val=""/>
      <w:lvlJc w:val="left"/>
      <w:pPr>
        <w:tabs>
          <w:tab w:val="num" w:pos="720"/>
        </w:tabs>
        <w:ind w:left="720" w:hanging="720"/>
      </w:pPr>
      <w:rPr>
        <w:rFonts w:ascii="Symbol" w:hAnsi="Symbol" w:hint="default"/>
      </w:rPr>
    </w:lvl>
  </w:abstractNum>
  <w:abstractNum w:abstractNumId="5">
    <w:nsid w:val="016D7105"/>
    <w:multiLevelType w:val="hybridMultilevel"/>
    <w:tmpl w:val="13FE595C"/>
    <w:lvl w:ilvl="0" w:tplc="8702EF54">
      <w:start w:val="1"/>
      <w:numFmt w:val="bullet"/>
      <w:lvlRestart w:val="0"/>
      <w:pStyle w:val="Bullets2"/>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303AB7"/>
    <w:multiLevelType w:val="multilevel"/>
    <w:tmpl w:val="781AF918"/>
    <w:name w:val="Pleading: Brief Centered2"/>
    <w:lvl w:ilvl="0">
      <w:start w:val="1"/>
      <w:numFmt w:val="upperRoman"/>
      <w:lvlRestart w:val="0"/>
      <w:pStyle w:val="Level1"/>
      <w:suff w:val="nothing"/>
      <w:lvlText w:val="%1."/>
      <w:lvlJc w:val="left"/>
      <w:pPr>
        <w:tabs>
          <w:tab w:val="num" w:pos="0"/>
        </w:tabs>
        <w:ind w:left="0" w:firstLine="0"/>
      </w:pPr>
      <w:rPr>
        <w:b/>
        <w:i w:val="0"/>
        <w:u w:val="none"/>
      </w:rPr>
    </w:lvl>
    <w:lvl w:ilvl="1">
      <w:start w:val="1"/>
      <w:numFmt w:val="upperLetter"/>
      <w:pStyle w:val="Level2"/>
      <w:lvlText w:val="%2."/>
      <w:lvlJc w:val="left"/>
      <w:pPr>
        <w:tabs>
          <w:tab w:val="num" w:pos="720"/>
        </w:tabs>
        <w:ind w:left="720" w:hanging="720"/>
      </w:pPr>
      <w:rPr>
        <w:b w:val="0"/>
        <w:i w:val="0"/>
        <w:u w:val="none"/>
      </w:rPr>
    </w:lvl>
    <w:lvl w:ilvl="2">
      <w:start w:val="1"/>
      <w:numFmt w:val="decimal"/>
      <w:pStyle w:val="Level3"/>
      <w:lvlText w:val="%3."/>
      <w:lvlJc w:val="left"/>
      <w:pPr>
        <w:tabs>
          <w:tab w:val="num" w:pos="1440"/>
        </w:tabs>
        <w:ind w:left="1440" w:hanging="720"/>
      </w:pPr>
      <w:rPr>
        <w:b/>
        <w:i w:val="0"/>
        <w:u w:val="none"/>
      </w:rPr>
    </w:lvl>
    <w:lvl w:ilvl="3">
      <w:start w:val="1"/>
      <w:numFmt w:val="lowerLetter"/>
      <w:pStyle w:val="Level4"/>
      <w:lvlText w:val="(%4)"/>
      <w:lvlJc w:val="left"/>
      <w:pPr>
        <w:tabs>
          <w:tab w:val="num" w:pos="2160"/>
        </w:tabs>
        <w:ind w:left="2160" w:hanging="720"/>
      </w:pPr>
      <w:rPr>
        <w:b/>
        <w:i w:val="0"/>
        <w:u w:val="none"/>
      </w:rPr>
    </w:lvl>
    <w:lvl w:ilvl="4">
      <w:start w:val="1"/>
      <w:numFmt w:val="lowerRoman"/>
      <w:pStyle w:val="Level5"/>
      <w:lvlText w:val="(%5)"/>
      <w:lvlJc w:val="left"/>
      <w:pPr>
        <w:tabs>
          <w:tab w:val="num" w:pos="2880"/>
        </w:tabs>
        <w:ind w:left="2880" w:hanging="720"/>
      </w:pPr>
      <w:rPr>
        <w:b/>
        <w:i w:val="0"/>
        <w:u w:val="none"/>
      </w:rPr>
    </w:lvl>
    <w:lvl w:ilvl="5">
      <w:start w:val="1"/>
      <w:numFmt w:val="upperLetter"/>
      <w:pStyle w:val="Level6"/>
      <w:lvlText w:val="%6)"/>
      <w:lvlJc w:val="left"/>
      <w:pPr>
        <w:tabs>
          <w:tab w:val="num" w:pos="3600"/>
        </w:tabs>
        <w:ind w:left="3600" w:hanging="720"/>
      </w:pPr>
      <w:rPr>
        <w:b/>
        <w:i w:val="0"/>
        <w:u w:val="none"/>
      </w:rPr>
    </w:lvl>
    <w:lvl w:ilvl="6">
      <w:start w:val="1"/>
      <w:numFmt w:val="decimal"/>
      <w:pStyle w:val="Level7"/>
      <w:lvlText w:val="%7)"/>
      <w:lvlJc w:val="left"/>
      <w:pPr>
        <w:tabs>
          <w:tab w:val="num" w:pos="4320"/>
        </w:tabs>
        <w:ind w:left="4320" w:hanging="720"/>
      </w:pPr>
      <w:rPr>
        <w:b/>
        <w:i w:val="0"/>
        <w:u w:val="none"/>
      </w:rPr>
    </w:lvl>
    <w:lvl w:ilvl="7">
      <w:start w:val="1"/>
      <w:numFmt w:val="lowerLetter"/>
      <w:pStyle w:val="Level8"/>
      <w:lvlText w:val="%8)"/>
      <w:lvlJc w:val="left"/>
      <w:pPr>
        <w:tabs>
          <w:tab w:val="num" w:pos="5040"/>
        </w:tabs>
        <w:ind w:left="5040" w:hanging="720"/>
      </w:pPr>
      <w:rPr>
        <w:b/>
        <w:i w:val="0"/>
        <w:u w:val="none"/>
      </w:rPr>
    </w:lvl>
    <w:lvl w:ilvl="8">
      <w:start w:val="1"/>
      <w:numFmt w:val="lowerRoman"/>
      <w:pStyle w:val="Level9"/>
      <w:lvlText w:val="%9)"/>
      <w:lvlJc w:val="left"/>
      <w:pPr>
        <w:tabs>
          <w:tab w:val="num" w:pos="5760"/>
        </w:tabs>
        <w:ind w:left="5760" w:hanging="720"/>
      </w:pPr>
      <w:rPr>
        <w:b/>
        <w:i w:val="0"/>
        <w:u w:val="none"/>
      </w:rPr>
    </w:lvl>
  </w:abstractNum>
  <w:abstractNum w:abstractNumId="7">
    <w:nsid w:val="181F1639"/>
    <w:multiLevelType w:val="multilevel"/>
    <w:tmpl w:val="DB8419E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0C65D6"/>
    <w:multiLevelType w:val="multilevel"/>
    <w:tmpl w:val="0200F900"/>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8EA4B25"/>
    <w:multiLevelType w:val="hybridMultilevel"/>
    <w:tmpl w:val="519C2D1A"/>
    <w:lvl w:ilvl="0" w:tplc="D35C02F8">
      <w:start w:val="1"/>
      <w:numFmt w:val="bullet"/>
      <w:pStyle w:val="Bullets0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F66B82"/>
    <w:multiLevelType w:val="multilevel"/>
    <w:tmpl w:val="18FE186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8637EC3"/>
    <w:multiLevelType w:val="multilevel"/>
    <w:tmpl w:val="98F6AA04"/>
    <w:lvl w:ilvl="0">
      <w:start w:val="1"/>
      <w:numFmt w:val="bullet"/>
      <w:lvlRestart w:val="0"/>
      <w:lvlText w:val=""/>
      <w:lvlJc w:val="left"/>
      <w:pPr>
        <w:tabs>
          <w:tab w:val="num" w:pos="720"/>
        </w:tabs>
        <w:ind w:left="360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BD646D4"/>
    <w:multiLevelType w:val="multilevel"/>
    <w:tmpl w:val="FD44D41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9D74D26"/>
    <w:multiLevelType w:val="hybridMultilevel"/>
    <w:tmpl w:val="2F7AE486"/>
    <w:lvl w:ilvl="0" w:tplc="437C4AF6">
      <w:start w:val="1"/>
      <w:numFmt w:val="bullet"/>
      <w:lvlRestart w:val="0"/>
      <w:pStyle w:val="Bullets15"/>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BA4A9C"/>
    <w:multiLevelType w:val="hybridMultilevel"/>
    <w:tmpl w:val="87542706"/>
    <w:lvl w:ilvl="0" w:tplc="54FA6E94">
      <w:start w:val="1"/>
      <w:numFmt w:val="bullet"/>
      <w:pStyle w:val="Bullets1"/>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7B5527"/>
    <w:multiLevelType w:val="hybridMultilevel"/>
    <w:tmpl w:val="9378CCEC"/>
    <w:lvl w:ilvl="0" w:tplc="6A1C3806">
      <w:start w:val="1"/>
      <w:numFmt w:val="bullet"/>
      <w:pStyle w:val="Bullets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577E87"/>
    <w:multiLevelType w:val="multilevel"/>
    <w:tmpl w:val="8756711C"/>
    <w:name w:val="Pleading: Brief Centered"/>
    <w:lvl w:ilvl="0">
      <w:start w:val="1"/>
      <w:numFmt w:val="upperRoman"/>
      <w:lvlRestart w:val="0"/>
      <w:suff w:val="nothing"/>
      <w:lvlText w:val="%1."/>
      <w:lvlJc w:val="left"/>
      <w:pPr>
        <w:tabs>
          <w:tab w:val="num" w:pos="0"/>
        </w:tabs>
        <w:ind w:left="0" w:firstLine="0"/>
      </w:pPr>
      <w:rPr>
        <w:b/>
        <w:i w:val="0"/>
        <w:u w:val="none"/>
      </w:rPr>
    </w:lvl>
    <w:lvl w:ilvl="1">
      <w:start w:val="1"/>
      <w:numFmt w:val="upperLetter"/>
      <w:lvlText w:val="%2."/>
      <w:lvlJc w:val="left"/>
      <w:pPr>
        <w:tabs>
          <w:tab w:val="num" w:pos="720"/>
        </w:tabs>
        <w:ind w:left="720" w:hanging="720"/>
      </w:pPr>
      <w:rPr>
        <w:b w:val="0"/>
        <w:i w:val="0"/>
        <w:u w:val="none"/>
      </w:rPr>
    </w:lvl>
    <w:lvl w:ilvl="2">
      <w:start w:val="1"/>
      <w:numFmt w:val="decimal"/>
      <w:lvlText w:val="%3."/>
      <w:lvlJc w:val="left"/>
      <w:pPr>
        <w:tabs>
          <w:tab w:val="num" w:pos="1440"/>
        </w:tabs>
        <w:ind w:left="1440" w:hanging="720"/>
      </w:pPr>
      <w:rPr>
        <w:b/>
        <w:i w:val="0"/>
        <w:u w:val="none"/>
      </w:rPr>
    </w:lvl>
    <w:lvl w:ilvl="3">
      <w:start w:val="1"/>
      <w:numFmt w:val="lowerLetter"/>
      <w:lvlText w:val="(%4)"/>
      <w:lvlJc w:val="left"/>
      <w:pPr>
        <w:tabs>
          <w:tab w:val="num" w:pos="2160"/>
        </w:tabs>
        <w:ind w:left="2160" w:hanging="720"/>
      </w:pPr>
      <w:rPr>
        <w:b/>
        <w:i w:val="0"/>
        <w:u w:val="none"/>
      </w:rPr>
    </w:lvl>
    <w:lvl w:ilvl="4">
      <w:start w:val="1"/>
      <w:numFmt w:val="lowerRoman"/>
      <w:lvlText w:val="(%5)"/>
      <w:lvlJc w:val="left"/>
      <w:pPr>
        <w:tabs>
          <w:tab w:val="num" w:pos="2880"/>
        </w:tabs>
        <w:ind w:left="2880" w:hanging="720"/>
      </w:pPr>
      <w:rPr>
        <w:b/>
        <w:i w:val="0"/>
        <w:u w:val="none"/>
      </w:rPr>
    </w:lvl>
    <w:lvl w:ilvl="5">
      <w:start w:val="1"/>
      <w:numFmt w:val="upperLetter"/>
      <w:lvlText w:val="%6)"/>
      <w:lvlJc w:val="left"/>
      <w:pPr>
        <w:tabs>
          <w:tab w:val="num" w:pos="3600"/>
        </w:tabs>
        <w:ind w:left="3600" w:hanging="720"/>
      </w:pPr>
      <w:rPr>
        <w:b/>
        <w:i w:val="0"/>
        <w:u w:val="none"/>
      </w:rPr>
    </w:lvl>
    <w:lvl w:ilvl="6">
      <w:start w:val="1"/>
      <w:numFmt w:val="decimal"/>
      <w:lvlText w:val="%7)"/>
      <w:lvlJc w:val="left"/>
      <w:pPr>
        <w:tabs>
          <w:tab w:val="num" w:pos="4320"/>
        </w:tabs>
        <w:ind w:left="4320" w:hanging="720"/>
      </w:pPr>
      <w:rPr>
        <w:b/>
        <w:i w:val="0"/>
        <w:u w:val="none"/>
      </w:rPr>
    </w:lvl>
    <w:lvl w:ilvl="7">
      <w:start w:val="1"/>
      <w:numFmt w:val="lowerLetter"/>
      <w:lvlText w:val="%8)"/>
      <w:lvlJc w:val="left"/>
      <w:pPr>
        <w:tabs>
          <w:tab w:val="num" w:pos="5040"/>
        </w:tabs>
        <w:ind w:left="5040" w:hanging="720"/>
      </w:pPr>
      <w:rPr>
        <w:b/>
        <w:i w:val="0"/>
        <w:u w:val="none"/>
      </w:rPr>
    </w:lvl>
    <w:lvl w:ilvl="8">
      <w:start w:val="1"/>
      <w:numFmt w:val="lowerRoman"/>
      <w:lvlText w:val="%9)"/>
      <w:lvlJc w:val="left"/>
      <w:pPr>
        <w:tabs>
          <w:tab w:val="num" w:pos="5760"/>
        </w:tabs>
        <w:ind w:left="5760" w:hanging="720"/>
      </w:pPr>
      <w:rPr>
        <w:b/>
        <w:i w:val="0"/>
        <w:u w:val="none"/>
      </w:rPr>
    </w:lvl>
  </w:abstractNum>
  <w:num w:numId="1">
    <w:abstractNumId w:val="15"/>
  </w:num>
  <w:num w:numId="2">
    <w:abstractNumId w:val="9"/>
  </w:num>
  <w:num w:numId="3">
    <w:abstractNumId w:val="14"/>
  </w:num>
  <w:num w:numId="4">
    <w:abstractNumId w:val="7"/>
  </w:num>
  <w:num w:numId="5">
    <w:abstractNumId w:val="12"/>
  </w:num>
  <w:num w:numId="6">
    <w:abstractNumId w:val="10"/>
  </w:num>
  <w:num w:numId="7">
    <w:abstractNumId w:val="13"/>
  </w:num>
  <w:num w:numId="8">
    <w:abstractNumId w:val="5"/>
  </w:num>
  <w:num w:numId="9">
    <w:abstractNumId w:val="8"/>
  </w:num>
  <w:num w:numId="10">
    <w:abstractNumId w:val="11"/>
  </w:num>
  <w:num w:numId="11">
    <w:abstractNumId w:val="4"/>
  </w:num>
  <w:num w:numId="12">
    <w:abstractNumId w:val="4"/>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or" w:val="Marc E. Rohatiner"/>
    <w:docVar w:name="AUTHORDID" w:val="False"/>
    <w:docVar w:name="AUTHOREMAIL" w:val="True"/>
    <w:docVar w:name="AUTHORFAX" w:val="False"/>
    <w:docVar w:name="AuthorID" w:val="109"/>
    <w:docVar w:name="AUTHORNAME" w:val="True"/>
    <w:docVar w:name="DMSVersion" w:val="2"/>
    <w:docVar w:name="LTR" w:val="8/21/2014 3:31:35 PM"/>
    <w:docVar w:name="OfficeID" w:val="1"/>
  </w:docVars>
  <w:rsids>
    <w:rsidRoot w:val="0090178E"/>
    <w:rsid w:val="000016D9"/>
    <w:rsid w:val="00002DBC"/>
    <w:rsid w:val="00011B97"/>
    <w:rsid w:val="00040F85"/>
    <w:rsid w:val="0004172A"/>
    <w:rsid w:val="00041DD9"/>
    <w:rsid w:val="00044C8C"/>
    <w:rsid w:val="00051491"/>
    <w:rsid w:val="00057EEC"/>
    <w:rsid w:val="0006478F"/>
    <w:rsid w:val="000843B6"/>
    <w:rsid w:val="000A074C"/>
    <w:rsid w:val="000B67FA"/>
    <w:rsid w:val="000C54AF"/>
    <w:rsid w:val="000D3282"/>
    <w:rsid w:val="000E0106"/>
    <w:rsid w:val="00104E5F"/>
    <w:rsid w:val="0011387E"/>
    <w:rsid w:val="001139DB"/>
    <w:rsid w:val="00132531"/>
    <w:rsid w:val="001530F2"/>
    <w:rsid w:val="00167948"/>
    <w:rsid w:val="001719A7"/>
    <w:rsid w:val="001B1F0F"/>
    <w:rsid w:val="001B2832"/>
    <w:rsid w:val="001B5F15"/>
    <w:rsid w:val="001C5918"/>
    <w:rsid w:val="001D4B68"/>
    <w:rsid w:val="001E3F26"/>
    <w:rsid w:val="00257EA5"/>
    <w:rsid w:val="002649C1"/>
    <w:rsid w:val="00264ECF"/>
    <w:rsid w:val="0026522B"/>
    <w:rsid w:val="0027521E"/>
    <w:rsid w:val="002800D2"/>
    <w:rsid w:val="00284F45"/>
    <w:rsid w:val="00293BC4"/>
    <w:rsid w:val="00294FB8"/>
    <w:rsid w:val="002C6CF1"/>
    <w:rsid w:val="00306111"/>
    <w:rsid w:val="00310E06"/>
    <w:rsid w:val="003175EC"/>
    <w:rsid w:val="003214C1"/>
    <w:rsid w:val="00327EBF"/>
    <w:rsid w:val="0033689F"/>
    <w:rsid w:val="00345078"/>
    <w:rsid w:val="00350A9C"/>
    <w:rsid w:val="003529C7"/>
    <w:rsid w:val="00371332"/>
    <w:rsid w:val="003758DF"/>
    <w:rsid w:val="00386D88"/>
    <w:rsid w:val="003A4FFF"/>
    <w:rsid w:val="003B58F6"/>
    <w:rsid w:val="003D2255"/>
    <w:rsid w:val="003D7561"/>
    <w:rsid w:val="003E1518"/>
    <w:rsid w:val="003E3688"/>
    <w:rsid w:val="003F7800"/>
    <w:rsid w:val="00423C1F"/>
    <w:rsid w:val="00445E9A"/>
    <w:rsid w:val="00446031"/>
    <w:rsid w:val="0045317D"/>
    <w:rsid w:val="00455845"/>
    <w:rsid w:val="00467F49"/>
    <w:rsid w:val="00481879"/>
    <w:rsid w:val="004A3CC5"/>
    <w:rsid w:val="004B56AC"/>
    <w:rsid w:val="004C6F3B"/>
    <w:rsid w:val="004D1851"/>
    <w:rsid w:val="004D59BD"/>
    <w:rsid w:val="004E29A8"/>
    <w:rsid w:val="004F047E"/>
    <w:rsid w:val="00515E21"/>
    <w:rsid w:val="005247D5"/>
    <w:rsid w:val="00526AFD"/>
    <w:rsid w:val="00544B4A"/>
    <w:rsid w:val="005674B6"/>
    <w:rsid w:val="00581080"/>
    <w:rsid w:val="00591990"/>
    <w:rsid w:val="00594B37"/>
    <w:rsid w:val="005B0143"/>
    <w:rsid w:val="005C17B7"/>
    <w:rsid w:val="005C3A5B"/>
    <w:rsid w:val="005C78AD"/>
    <w:rsid w:val="005E0E33"/>
    <w:rsid w:val="005E6307"/>
    <w:rsid w:val="00603BAA"/>
    <w:rsid w:val="006123DF"/>
    <w:rsid w:val="006139D7"/>
    <w:rsid w:val="0061471C"/>
    <w:rsid w:val="00623DDD"/>
    <w:rsid w:val="00630B25"/>
    <w:rsid w:val="00640BEB"/>
    <w:rsid w:val="006454BC"/>
    <w:rsid w:val="00675A23"/>
    <w:rsid w:val="00687808"/>
    <w:rsid w:val="006928A6"/>
    <w:rsid w:val="006A7A5E"/>
    <w:rsid w:val="006C5B4F"/>
    <w:rsid w:val="006E3CFA"/>
    <w:rsid w:val="006F05E4"/>
    <w:rsid w:val="006F6B18"/>
    <w:rsid w:val="0070014C"/>
    <w:rsid w:val="00700E2F"/>
    <w:rsid w:val="00705F22"/>
    <w:rsid w:val="007312B6"/>
    <w:rsid w:val="00732918"/>
    <w:rsid w:val="00734AE9"/>
    <w:rsid w:val="00746C54"/>
    <w:rsid w:val="00747E15"/>
    <w:rsid w:val="00754CD5"/>
    <w:rsid w:val="00756426"/>
    <w:rsid w:val="0076462A"/>
    <w:rsid w:val="0076588C"/>
    <w:rsid w:val="007668CF"/>
    <w:rsid w:val="00767E98"/>
    <w:rsid w:val="007752E1"/>
    <w:rsid w:val="007759CA"/>
    <w:rsid w:val="00793CB6"/>
    <w:rsid w:val="0079567D"/>
    <w:rsid w:val="007A1294"/>
    <w:rsid w:val="007A5129"/>
    <w:rsid w:val="007D1CA9"/>
    <w:rsid w:val="007D2716"/>
    <w:rsid w:val="007E18AB"/>
    <w:rsid w:val="007E20D9"/>
    <w:rsid w:val="007E7325"/>
    <w:rsid w:val="007F3AEB"/>
    <w:rsid w:val="00825D7A"/>
    <w:rsid w:val="00832774"/>
    <w:rsid w:val="0083680E"/>
    <w:rsid w:val="00844674"/>
    <w:rsid w:val="00862949"/>
    <w:rsid w:val="0086657F"/>
    <w:rsid w:val="00870E86"/>
    <w:rsid w:val="00891186"/>
    <w:rsid w:val="008B377C"/>
    <w:rsid w:val="008B4C89"/>
    <w:rsid w:val="008C72FA"/>
    <w:rsid w:val="008E080B"/>
    <w:rsid w:val="008E3863"/>
    <w:rsid w:val="0090178E"/>
    <w:rsid w:val="0090677D"/>
    <w:rsid w:val="00912A27"/>
    <w:rsid w:val="00943274"/>
    <w:rsid w:val="009652DF"/>
    <w:rsid w:val="00966722"/>
    <w:rsid w:val="00971156"/>
    <w:rsid w:val="00977965"/>
    <w:rsid w:val="0098035D"/>
    <w:rsid w:val="0098567A"/>
    <w:rsid w:val="00987D99"/>
    <w:rsid w:val="009E37EB"/>
    <w:rsid w:val="009E5CB2"/>
    <w:rsid w:val="00A15E2B"/>
    <w:rsid w:val="00A21298"/>
    <w:rsid w:val="00A32141"/>
    <w:rsid w:val="00A32424"/>
    <w:rsid w:val="00A36E5B"/>
    <w:rsid w:val="00A4089E"/>
    <w:rsid w:val="00A74DBA"/>
    <w:rsid w:val="00A8333E"/>
    <w:rsid w:val="00A955CC"/>
    <w:rsid w:val="00AB264A"/>
    <w:rsid w:val="00AB3817"/>
    <w:rsid w:val="00AE246D"/>
    <w:rsid w:val="00B44802"/>
    <w:rsid w:val="00B63487"/>
    <w:rsid w:val="00B828EA"/>
    <w:rsid w:val="00BE065D"/>
    <w:rsid w:val="00BE29C6"/>
    <w:rsid w:val="00BE5FD4"/>
    <w:rsid w:val="00BF247F"/>
    <w:rsid w:val="00BF3EFE"/>
    <w:rsid w:val="00C265ED"/>
    <w:rsid w:val="00C61FB7"/>
    <w:rsid w:val="00C93BBC"/>
    <w:rsid w:val="00CA52CB"/>
    <w:rsid w:val="00CB26D7"/>
    <w:rsid w:val="00CC1EAC"/>
    <w:rsid w:val="00D00F6B"/>
    <w:rsid w:val="00D02FEE"/>
    <w:rsid w:val="00D2084E"/>
    <w:rsid w:val="00D2222A"/>
    <w:rsid w:val="00D31F3D"/>
    <w:rsid w:val="00D328F5"/>
    <w:rsid w:val="00D7333F"/>
    <w:rsid w:val="00D80EC1"/>
    <w:rsid w:val="00D82783"/>
    <w:rsid w:val="00D85CD7"/>
    <w:rsid w:val="00DC7C65"/>
    <w:rsid w:val="00DD49C1"/>
    <w:rsid w:val="00E03B81"/>
    <w:rsid w:val="00E15A5F"/>
    <w:rsid w:val="00E36F89"/>
    <w:rsid w:val="00E40D4D"/>
    <w:rsid w:val="00E51FEA"/>
    <w:rsid w:val="00E7705A"/>
    <w:rsid w:val="00E826C9"/>
    <w:rsid w:val="00E87BBF"/>
    <w:rsid w:val="00E936FF"/>
    <w:rsid w:val="00EA6D26"/>
    <w:rsid w:val="00EC1565"/>
    <w:rsid w:val="00ED260A"/>
    <w:rsid w:val="00EE1B16"/>
    <w:rsid w:val="00EE1BC3"/>
    <w:rsid w:val="00F10716"/>
    <w:rsid w:val="00F22290"/>
    <w:rsid w:val="00F262A5"/>
    <w:rsid w:val="00F26417"/>
    <w:rsid w:val="00F26573"/>
    <w:rsid w:val="00F32F3C"/>
    <w:rsid w:val="00F41C04"/>
    <w:rsid w:val="00F62C9F"/>
    <w:rsid w:val="00F71569"/>
    <w:rsid w:val="00F729F1"/>
    <w:rsid w:val="00F87F5E"/>
    <w:rsid w:val="00F94984"/>
    <w:rsid w:val="00FA4AFA"/>
    <w:rsid w:val="00FA6B83"/>
    <w:rsid w:val="00FB1227"/>
    <w:rsid w:val="00FB1597"/>
    <w:rsid w:val="00FB28E8"/>
    <w:rsid w:val="00FB76D8"/>
    <w:rsid w:val="00FC21C1"/>
    <w:rsid w:val="00FC65B8"/>
    <w:rsid w:val="00FD1143"/>
    <w:rsid w:val="00FD188A"/>
    <w:rsid w:val="00FE15F2"/>
    <w:rsid w:val="00FF0ABF"/>
    <w:rsid w:val="00FF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0094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EC1"/>
    <w:rPr>
      <w:sz w:val="24"/>
    </w:rPr>
  </w:style>
  <w:style w:type="paragraph" w:styleId="Heading1">
    <w:name w:val="heading 1"/>
    <w:basedOn w:val="Normal"/>
    <w:next w:val="Normal"/>
    <w:qFormat/>
    <w:rsid w:val="00D80EC1"/>
    <w:pPr>
      <w:keepNext/>
      <w:jc w:val="center"/>
      <w:outlineLvl w:val="0"/>
    </w:pPr>
    <w:rPr>
      <w:rFonts w:ascii="Arial" w:hAnsi="Arial"/>
      <w:sz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0EC1"/>
    <w:pPr>
      <w:jc w:val="center"/>
    </w:pPr>
    <w:rPr>
      <w:b/>
      <w:sz w:val="28"/>
    </w:rPr>
  </w:style>
  <w:style w:type="paragraph" w:styleId="Header">
    <w:name w:val="header"/>
    <w:basedOn w:val="Normal0"/>
    <w:rsid w:val="00D80EC1"/>
    <w:pPr>
      <w:tabs>
        <w:tab w:val="center" w:pos="4680"/>
        <w:tab w:val="right" w:pos="9360"/>
      </w:tabs>
    </w:pPr>
  </w:style>
  <w:style w:type="paragraph" w:customStyle="1" w:styleId="Normal0">
    <w:name w:val="@Normal"/>
    <w:rsid w:val="00D80EC1"/>
    <w:rPr>
      <w:sz w:val="24"/>
    </w:rPr>
  </w:style>
  <w:style w:type="paragraph" w:styleId="Footer">
    <w:name w:val="footer"/>
    <w:basedOn w:val="Normal0"/>
    <w:rsid w:val="00D80EC1"/>
    <w:pPr>
      <w:tabs>
        <w:tab w:val="center" w:pos="4680"/>
        <w:tab w:val="right" w:pos="9360"/>
      </w:tabs>
    </w:pPr>
  </w:style>
  <w:style w:type="character" w:styleId="PageNumber">
    <w:name w:val="page number"/>
    <w:basedOn w:val="DefaultParagraphFont"/>
    <w:rsid w:val="00D80EC1"/>
  </w:style>
  <w:style w:type="paragraph" w:customStyle="1" w:styleId="Reline">
    <w:name w:val="_Reline"/>
    <w:basedOn w:val="Normal0"/>
    <w:rsid w:val="00FE15F2"/>
    <w:pPr>
      <w:ind w:left="1440" w:hanging="720"/>
    </w:pPr>
  </w:style>
  <w:style w:type="paragraph" w:customStyle="1" w:styleId="10sp0">
    <w:name w:val="_1.0sp 0&quot;"/>
    <w:basedOn w:val="Normal0"/>
    <w:rsid w:val="00D80EC1"/>
    <w:pPr>
      <w:spacing w:after="240"/>
    </w:pPr>
  </w:style>
  <w:style w:type="paragraph" w:customStyle="1" w:styleId="10sp05">
    <w:name w:val="_1.0sp 0.5&quot;"/>
    <w:basedOn w:val="Normal0"/>
    <w:rsid w:val="00D80EC1"/>
    <w:pPr>
      <w:spacing w:after="240"/>
      <w:ind w:firstLine="720"/>
    </w:pPr>
  </w:style>
  <w:style w:type="paragraph" w:customStyle="1" w:styleId="TableLeftAlign">
    <w:name w:val="_Table Left Align"/>
    <w:basedOn w:val="Normal"/>
    <w:rsid w:val="00825D7A"/>
    <w:pPr>
      <w:suppressAutoHyphens/>
    </w:pPr>
  </w:style>
  <w:style w:type="paragraph" w:styleId="FootnoteText">
    <w:name w:val="footnote text"/>
    <w:basedOn w:val="Normal0"/>
    <w:semiHidden/>
    <w:rsid w:val="0083680E"/>
    <w:pPr>
      <w:tabs>
        <w:tab w:val="left" w:pos="360"/>
      </w:tabs>
      <w:suppressAutoHyphens/>
      <w:spacing w:after="120"/>
      <w:ind w:firstLine="720"/>
    </w:pPr>
  </w:style>
  <w:style w:type="paragraph" w:customStyle="1" w:styleId="FileNumber">
    <w:name w:val="_File Number"/>
    <w:basedOn w:val="Normal0"/>
    <w:rsid w:val="00002DBC"/>
    <w:pPr>
      <w:jc w:val="right"/>
    </w:pPr>
    <w:rPr>
      <w:sz w:val="18"/>
    </w:rPr>
  </w:style>
  <w:style w:type="paragraph" w:customStyle="1" w:styleId="Date">
    <w:name w:val="_Date"/>
    <w:basedOn w:val="Normal0"/>
    <w:next w:val="Normal0"/>
    <w:rsid w:val="001139DB"/>
    <w:pPr>
      <w:spacing w:after="480"/>
      <w:jc w:val="center"/>
    </w:pPr>
  </w:style>
  <w:style w:type="character" w:styleId="FootnoteReference">
    <w:name w:val="footnote reference"/>
    <w:basedOn w:val="DefaultParagraphFont"/>
    <w:semiHidden/>
    <w:rsid w:val="0083680E"/>
    <w:rPr>
      <w:vertAlign w:val="superscript"/>
    </w:rPr>
  </w:style>
  <w:style w:type="paragraph" w:customStyle="1" w:styleId="Confidentiality">
    <w:name w:val="_Confidentiality"/>
    <w:basedOn w:val="Normal0"/>
    <w:rsid w:val="000A074C"/>
    <w:pPr>
      <w:spacing w:after="240"/>
    </w:pPr>
    <w:rPr>
      <w:b/>
    </w:rPr>
  </w:style>
  <w:style w:type="paragraph" w:customStyle="1" w:styleId="Delivery">
    <w:name w:val="_Delivery"/>
    <w:basedOn w:val="Normal0"/>
    <w:rsid w:val="00EE1BC3"/>
    <w:pPr>
      <w:spacing w:after="240"/>
    </w:pPr>
    <w:rPr>
      <w:b/>
      <w:u w:val="single"/>
    </w:rPr>
  </w:style>
  <w:style w:type="table" w:customStyle="1" w:styleId="TableNoBorders">
    <w:name w:val="_Table No Borders"/>
    <w:basedOn w:val="TableNormal"/>
    <w:rsid w:val="00825D7A"/>
    <w:tblPr>
      <w:jc w:val="center"/>
      <w:tblInd w:w="0" w:type="dxa"/>
      <w:tblCellMar>
        <w:top w:w="0" w:type="dxa"/>
        <w:left w:w="0" w:type="dxa"/>
        <w:bottom w:w="0" w:type="dxa"/>
        <w:right w:w="0" w:type="dxa"/>
      </w:tblCellMar>
    </w:tblPr>
    <w:trPr>
      <w:jc w:val="center"/>
    </w:trPr>
  </w:style>
  <w:style w:type="paragraph" w:customStyle="1" w:styleId="LetterHeader">
    <w:name w:val="_Letter Header"/>
    <w:basedOn w:val="Normal0"/>
    <w:rsid w:val="00E40D4D"/>
    <w:pPr>
      <w:spacing w:after="2520"/>
    </w:pPr>
  </w:style>
  <w:style w:type="paragraph" w:customStyle="1" w:styleId="LetterSigBlock">
    <w:name w:val="_Letter Sig Block"/>
    <w:basedOn w:val="Normal0"/>
    <w:rsid w:val="00FF0ABF"/>
    <w:pPr>
      <w:jc w:val="center"/>
    </w:pPr>
    <w:rPr>
      <w:noProof/>
    </w:rPr>
  </w:style>
  <w:style w:type="paragraph" w:customStyle="1" w:styleId="Bullets0">
    <w:name w:val="_Bullets 0&quot;"/>
    <w:basedOn w:val="Normal0"/>
    <w:rsid w:val="000843B6"/>
    <w:pPr>
      <w:numPr>
        <w:numId w:val="1"/>
      </w:numPr>
      <w:suppressAutoHyphens/>
      <w:spacing w:after="240"/>
    </w:pPr>
    <w:rPr>
      <w:rFonts w:eastAsia="SimSun"/>
    </w:rPr>
  </w:style>
  <w:style w:type="paragraph" w:customStyle="1" w:styleId="Bullets05">
    <w:name w:val="_Bullets 0.5&quot;"/>
    <w:basedOn w:val="Normal0"/>
    <w:rsid w:val="000843B6"/>
    <w:pPr>
      <w:numPr>
        <w:numId w:val="2"/>
      </w:numPr>
      <w:suppressAutoHyphens/>
      <w:spacing w:after="240"/>
    </w:pPr>
    <w:rPr>
      <w:rFonts w:eastAsia="SimSun"/>
    </w:rPr>
  </w:style>
  <w:style w:type="paragraph" w:customStyle="1" w:styleId="Bullets1">
    <w:name w:val="_Bullets 1&quot;"/>
    <w:basedOn w:val="Normal0"/>
    <w:rsid w:val="000843B6"/>
    <w:pPr>
      <w:numPr>
        <w:numId w:val="3"/>
      </w:numPr>
      <w:suppressAutoHyphens/>
      <w:spacing w:after="240"/>
    </w:pPr>
    <w:rPr>
      <w:rFonts w:eastAsia="SimSun"/>
    </w:rPr>
  </w:style>
  <w:style w:type="paragraph" w:customStyle="1" w:styleId="Bullets15">
    <w:name w:val="_Bullets 1.5&quot;"/>
    <w:basedOn w:val="Normal0"/>
    <w:rsid w:val="00732918"/>
    <w:pPr>
      <w:numPr>
        <w:numId w:val="7"/>
      </w:numPr>
      <w:suppressAutoHyphens/>
      <w:spacing w:after="240"/>
    </w:pPr>
    <w:rPr>
      <w:rFonts w:eastAsia="SimSun"/>
    </w:rPr>
  </w:style>
  <w:style w:type="paragraph" w:customStyle="1" w:styleId="Bullets2">
    <w:name w:val="_Bullets 2&quot;"/>
    <w:basedOn w:val="Normal"/>
    <w:rsid w:val="00732918"/>
    <w:pPr>
      <w:numPr>
        <w:numId w:val="8"/>
      </w:numPr>
      <w:spacing w:after="240"/>
    </w:pPr>
    <w:rPr>
      <w:rFonts w:eastAsia="SimSun"/>
      <w:szCs w:val="24"/>
      <w:lang w:eastAsia="zh-CN"/>
    </w:rPr>
  </w:style>
  <w:style w:type="paragraph" w:customStyle="1" w:styleId="Dear">
    <w:name w:val="_Dear"/>
    <w:basedOn w:val="Normal0"/>
    <w:next w:val="10sp05"/>
    <w:rsid w:val="00630B25"/>
    <w:pPr>
      <w:spacing w:after="240"/>
    </w:pPr>
  </w:style>
  <w:style w:type="paragraph" w:styleId="ListBullet">
    <w:name w:val="List Bullet"/>
    <w:basedOn w:val="Normal"/>
    <w:rsid w:val="00D31F3D"/>
    <w:pPr>
      <w:numPr>
        <w:numId w:val="12"/>
      </w:numPr>
      <w:spacing w:after="240"/>
    </w:pPr>
    <w:rPr>
      <w:rFonts w:eastAsia="SimSun"/>
      <w:szCs w:val="24"/>
      <w:lang w:eastAsia="zh-CN"/>
    </w:rPr>
  </w:style>
  <w:style w:type="paragraph" w:styleId="ListBullet2">
    <w:name w:val="List Bullet 2"/>
    <w:basedOn w:val="Normal0"/>
    <w:rsid w:val="00D31F3D"/>
    <w:pPr>
      <w:numPr>
        <w:numId w:val="14"/>
      </w:numPr>
      <w:suppressAutoHyphens/>
      <w:spacing w:after="240"/>
    </w:pPr>
    <w:rPr>
      <w:rFonts w:eastAsia="SimSun"/>
    </w:rPr>
  </w:style>
  <w:style w:type="paragraph" w:styleId="ListBullet3">
    <w:name w:val="List Bullet 3"/>
    <w:basedOn w:val="Normal"/>
    <w:rsid w:val="00D31F3D"/>
    <w:pPr>
      <w:numPr>
        <w:numId w:val="16"/>
      </w:numPr>
      <w:spacing w:after="240"/>
    </w:pPr>
    <w:rPr>
      <w:rFonts w:eastAsia="SimSun"/>
      <w:szCs w:val="24"/>
      <w:lang w:eastAsia="zh-CN"/>
    </w:rPr>
  </w:style>
  <w:style w:type="paragraph" w:styleId="ListBullet4">
    <w:name w:val="List Bullet 4"/>
    <w:basedOn w:val="Normal"/>
    <w:rsid w:val="00D31F3D"/>
    <w:pPr>
      <w:numPr>
        <w:numId w:val="18"/>
      </w:numPr>
      <w:spacing w:after="240"/>
    </w:pPr>
    <w:rPr>
      <w:rFonts w:eastAsia="SimSun"/>
      <w:szCs w:val="24"/>
      <w:lang w:eastAsia="zh-CN"/>
    </w:rPr>
  </w:style>
  <w:style w:type="paragraph" w:styleId="ListBullet5">
    <w:name w:val="List Bullet 5"/>
    <w:basedOn w:val="Normal"/>
    <w:rsid w:val="00D31F3D"/>
    <w:pPr>
      <w:numPr>
        <w:numId w:val="20"/>
      </w:numPr>
      <w:spacing w:after="240"/>
    </w:pPr>
    <w:rPr>
      <w:rFonts w:eastAsia="SimSun"/>
      <w:szCs w:val="24"/>
      <w:lang w:eastAsia="zh-CN"/>
    </w:rPr>
  </w:style>
  <w:style w:type="paragraph" w:customStyle="1" w:styleId="10sp0nospaceafter">
    <w:name w:val="_1.0sp 0&quot; (no space after)"/>
    <w:basedOn w:val="Normal0"/>
    <w:rsid w:val="00FB1597"/>
    <w:pPr>
      <w:suppressAutoHyphens/>
    </w:pPr>
    <w:rPr>
      <w:rFonts w:eastAsia="SimSun"/>
    </w:rPr>
  </w:style>
  <w:style w:type="paragraph" w:customStyle="1" w:styleId="10sp1">
    <w:name w:val="_1.0sp 1&quot;"/>
    <w:basedOn w:val="Normal0"/>
    <w:rsid w:val="00FB1597"/>
    <w:pPr>
      <w:suppressAutoHyphens/>
      <w:spacing w:after="240"/>
      <w:ind w:firstLine="1440"/>
    </w:pPr>
    <w:rPr>
      <w:rFonts w:eastAsia="SimSun"/>
    </w:rPr>
  </w:style>
  <w:style w:type="paragraph" w:customStyle="1" w:styleId="10sp15">
    <w:name w:val="_1.0sp 1.5&quot;"/>
    <w:basedOn w:val="Normal0"/>
    <w:rsid w:val="00FB1597"/>
    <w:pPr>
      <w:suppressAutoHyphens/>
      <w:spacing w:after="240"/>
      <w:ind w:firstLine="2160"/>
    </w:pPr>
    <w:rPr>
      <w:rFonts w:eastAsia="SimSun"/>
    </w:rPr>
  </w:style>
  <w:style w:type="paragraph" w:customStyle="1" w:styleId="10spCentered">
    <w:name w:val="_1.0sp Centered"/>
    <w:basedOn w:val="Normal0"/>
    <w:rsid w:val="00FB1597"/>
    <w:pPr>
      <w:suppressAutoHyphens/>
      <w:spacing w:after="240"/>
      <w:jc w:val="center"/>
    </w:pPr>
    <w:rPr>
      <w:rFonts w:eastAsia="SimSun"/>
    </w:rPr>
  </w:style>
  <w:style w:type="paragraph" w:customStyle="1" w:styleId="10spCenterednospaceafter">
    <w:name w:val="_1.0sp Centered (no space after)"/>
    <w:basedOn w:val="Normal0"/>
    <w:rsid w:val="00FB1597"/>
    <w:pPr>
      <w:suppressAutoHyphens/>
      <w:jc w:val="center"/>
    </w:pPr>
    <w:rPr>
      <w:rFonts w:eastAsia="SimSun"/>
    </w:rPr>
  </w:style>
  <w:style w:type="paragraph" w:customStyle="1" w:styleId="10spHanging05">
    <w:name w:val="_1.0sp Hanging 0.5&quot;"/>
    <w:basedOn w:val="Normal0"/>
    <w:rsid w:val="00FB1597"/>
    <w:pPr>
      <w:suppressAutoHyphens/>
      <w:spacing w:after="240"/>
      <w:ind w:left="720" w:hanging="720"/>
    </w:pPr>
    <w:rPr>
      <w:rFonts w:eastAsia="SimSun"/>
    </w:rPr>
  </w:style>
  <w:style w:type="paragraph" w:customStyle="1" w:styleId="10spHanging05nospaceafter">
    <w:name w:val="_1.0sp Hanging 0.5&quot; (no space after)"/>
    <w:basedOn w:val="Normal0"/>
    <w:rsid w:val="00FB1597"/>
    <w:pPr>
      <w:suppressAutoHyphens/>
      <w:ind w:left="720" w:hanging="720"/>
    </w:pPr>
    <w:rPr>
      <w:rFonts w:eastAsia="SimSun"/>
    </w:rPr>
  </w:style>
  <w:style w:type="paragraph" w:customStyle="1" w:styleId="10spHanging1">
    <w:name w:val="_1.0sp Hanging 1&quot;"/>
    <w:basedOn w:val="Normal0"/>
    <w:rsid w:val="00FB1597"/>
    <w:pPr>
      <w:suppressAutoHyphens/>
      <w:spacing w:after="240"/>
      <w:ind w:left="1440" w:hanging="720"/>
    </w:pPr>
    <w:rPr>
      <w:rFonts w:eastAsia="SimSun"/>
    </w:rPr>
  </w:style>
  <w:style w:type="paragraph" w:customStyle="1" w:styleId="10spHanging15">
    <w:name w:val="_1.0sp Hanging 1.5&quot;"/>
    <w:basedOn w:val="Normal0"/>
    <w:rsid w:val="00FB1597"/>
    <w:pPr>
      <w:suppressAutoHyphens/>
      <w:spacing w:after="240"/>
      <w:ind w:left="2160" w:hanging="720"/>
    </w:pPr>
    <w:rPr>
      <w:rFonts w:eastAsia="SimSun"/>
    </w:rPr>
  </w:style>
  <w:style w:type="paragraph" w:customStyle="1" w:styleId="10spLeftInd05">
    <w:name w:val="_1.0sp Left Ind 0.5&quot;"/>
    <w:basedOn w:val="Normal0"/>
    <w:rsid w:val="00FB1597"/>
    <w:pPr>
      <w:suppressAutoHyphens/>
      <w:spacing w:after="240"/>
      <w:ind w:left="720"/>
    </w:pPr>
    <w:rPr>
      <w:rFonts w:eastAsia="SimSun"/>
    </w:rPr>
  </w:style>
  <w:style w:type="paragraph" w:customStyle="1" w:styleId="10spLeftInd05nospaceafter">
    <w:name w:val="_1.0sp Left Ind 0.5&quot; (no space after)"/>
    <w:basedOn w:val="Normal0"/>
    <w:rsid w:val="00FB1597"/>
    <w:pPr>
      <w:suppressAutoHyphens/>
      <w:ind w:left="720"/>
    </w:pPr>
    <w:rPr>
      <w:rFonts w:eastAsia="SimSun"/>
    </w:rPr>
  </w:style>
  <w:style w:type="paragraph" w:customStyle="1" w:styleId="10spLeftInd1">
    <w:name w:val="_1.0sp Left Ind 1&quot;"/>
    <w:basedOn w:val="Normal0"/>
    <w:rsid w:val="00FB1597"/>
    <w:pPr>
      <w:suppressAutoHyphens/>
      <w:spacing w:after="240"/>
      <w:ind w:left="1440"/>
    </w:pPr>
    <w:rPr>
      <w:rFonts w:eastAsia="SimSun"/>
    </w:rPr>
  </w:style>
  <w:style w:type="paragraph" w:customStyle="1" w:styleId="10spLeftInd15">
    <w:name w:val="_1.0sp Left Ind 1.5&quot;"/>
    <w:basedOn w:val="Normal0"/>
    <w:rsid w:val="00FB1597"/>
    <w:pPr>
      <w:suppressAutoHyphens/>
      <w:spacing w:after="240"/>
      <w:ind w:left="2160"/>
    </w:pPr>
    <w:rPr>
      <w:rFonts w:eastAsia="SimSun"/>
    </w:rPr>
  </w:style>
  <w:style w:type="paragraph" w:customStyle="1" w:styleId="10spLeftInd2">
    <w:name w:val="_1.0sp Left Ind 2&quot;"/>
    <w:basedOn w:val="Normal0"/>
    <w:rsid w:val="00FB1597"/>
    <w:pPr>
      <w:suppressAutoHyphens/>
      <w:spacing w:after="240"/>
      <w:ind w:left="2880"/>
    </w:pPr>
    <w:rPr>
      <w:rFonts w:eastAsia="SimSun"/>
    </w:rPr>
  </w:style>
  <w:style w:type="paragraph" w:customStyle="1" w:styleId="10spLeft-Right05">
    <w:name w:val="_1.0sp Left-Right 0.5&quot;"/>
    <w:basedOn w:val="Normal0"/>
    <w:rsid w:val="00FB1597"/>
    <w:pPr>
      <w:suppressAutoHyphens/>
      <w:spacing w:after="240"/>
      <w:ind w:left="720" w:right="720"/>
    </w:pPr>
    <w:rPr>
      <w:rFonts w:eastAsia="SimSun"/>
    </w:rPr>
  </w:style>
  <w:style w:type="paragraph" w:customStyle="1" w:styleId="10spLeft-Right1">
    <w:name w:val="_1.0sp Left-Right 1&quot;"/>
    <w:basedOn w:val="Normal0"/>
    <w:rsid w:val="00FB1597"/>
    <w:pPr>
      <w:suppressAutoHyphens/>
      <w:spacing w:after="240"/>
      <w:ind w:left="1440" w:right="1440"/>
    </w:pPr>
    <w:rPr>
      <w:rFonts w:eastAsia="SimSun"/>
    </w:rPr>
  </w:style>
  <w:style w:type="paragraph" w:customStyle="1" w:styleId="10spLeft-Right15">
    <w:name w:val="_1.0sp Left-Right 1.5&quot;"/>
    <w:basedOn w:val="Normal0"/>
    <w:rsid w:val="00FB1597"/>
    <w:pPr>
      <w:suppressAutoHyphens/>
      <w:spacing w:after="240"/>
      <w:ind w:left="2160" w:right="2160"/>
    </w:pPr>
    <w:rPr>
      <w:rFonts w:eastAsia="SimSun"/>
    </w:rPr>
  </w:style>
  <w:style w:type="paragraph" w:customStyle="1" w:styleId="10spRightAligned">
    <w:name w:val="_1.0sp Right Aligned"/>
    <w:basedOn w:val="Normal0"/>
    <w:rsid w:val="00FB1597"/>
    <w:pPr>
      <w:suppressAutoHyphens/>
      <w:spacing w:after="240"/>
      <w:jc w:val="right"/>
    </w:pPr>
    <w:rPr>
      <w:rFonts w:eastAsia="SimSun"/>
    </w:rPr>
  </w:style>
  <w:style w:type="paragraph" w:customStyle="1" w:styleId="15sp0">
    <w:name w:val="_1.5sp 0&quot;"/>
    <w:basedOn w:val="Normal0"/>
    <w:rsid w:val="00FB1597"/>
    <w:pPr>
      <w:suppressAutoHyphens/>
      <w:spacing w:line="360" w:lineRule="auto"/>
    </w:pPr>
    <w:rPr>
      <w:rFonts w:eastAsia="SimSun"/>
    </w:rPr>
  </w:style>
  <w:style w:type="paragraph" w:customStyle="1" w:styleId="15sp05">
    <w:name w:val="_1.5sp 0.5&quot;"/>
    <w:basedOn w:val="Normal0"/>
    <w:rsid w:val="00FB1597"/>
    <w:pPr>
      <w:suppressAutoHyphens/>
      <w:spacing w:line="360" w:lineRule="auto"/>
      <w:ind w:firstLine="720"/>
    </w:pPr>
    <w:rPr>
      <w:rFonts w:eastAsia="SimSun"/>
    </w:rPr>
  </w:style>
  <w:style w:type="paragraph" w:customStyle="1" w:styleId="15sp1">
    <w:name w:val="_1.5sp 1&quot;"/>
    <w:basedOn w:val="Normal0"/>
    <w:rsid w:val="00FB1597"/>
    <w:pPr>
      <w:suppressAutoHyphens/>
      <w:spacing w:line="360" w:lineRule="auto"/>
      <w:ind w:firstLine="1440"/>
    </w:pPr>
    <w:rPr>
      <w:rFonts w:eastAsia="SimSun"/>
    </w:rPr>
  </w:style>
  <w:style w:type="paragraph" w:customStyle="1" w:styleId="15sp15">
    <w:name w:val="_1.5sp 1.5&quot;"/>
    <w:basedOn w:val="Normal0"/>
    <w:rsid w:val="00FB1597"/>
    <w:pPr>
      <w:suppressAutoHyphens/>
      <w:spacing w:line="360" w:lineRule="auto"/>
      <w:ind w:firstLine="2160"/>
    </w:pPr>
    <w:rPr>
      <w:rFonts w:eastAsia="SimSun"/>
    </w:rPr>
  </w:style>
  <w:style w:type="paragraph" w:customStyle="1" w:styleId="15spCentered">
    <w:name w:val="_1.5sp Centered"/>
    <w:basedOn w:val="Normal0"/>
    <w:rsid w:val="00FB1597"/>
    <w:pPr>
      <w:suppressAutoHyphens/>
      <w:spacing w:line="360" w:lineRule="auto"/>
      <w:jc w:val="center"/>
    </w:pPr>
    <w:rPr>
      <w:rFonts w:eastAsia="SimSun"/>
    </w:rPr>
  </w:style>
  <w:style w:type="paragraph" w:customStyle="1" w:styleId="15spHanging05">
    <w:name w:val="_1.5sp Hanging 0.5&quot;"/>
    <w:basedOn w:val="Normal0"/>
    <w:rsid w:val="00FB1597"/>
    <w:pPr>
      <w:suppressAutoHyphens/>
      <w:spacing w:line="360" w:lineRule="auto"/>
      <w:ind w:left="720" w:hanging="720"/>
    </w:pPr>
    <w:rPr>
      <w:rFonts w:eastAsia="SimSun"/>
    </w:rPr>
  </w:style>
  <w:style w:type="paragraph" w:customStyle="1" w:styleId="15spHanging1">
    <w:name w:val="_1.5sp Hanging 1&quot;"/>
    <w:basedOn w:val="Normal0"/>
    <w:rsid w:val="00FB1597"/>
    <w:pPr>
      <w:suppressAutoHyphens/>
      <w:spacing w:line="360" w:lineRule="auto"/>
      <w:ind w:left="1440" w:hanging="720"/>
    </w:pPr>
    <w:rPr>
      <w:rFonts w:eastAsia="SimSun"/>
    </w:rPr>
  </w:style>
  <w:style w:type="paragraph" w:customStyle="1" w:styleId="15spHanging15">
    <w:name w:val="_1.5sp Hanging 1.5&quot;"/>
    <w:basedOn w:val="Normal0"/>
    <w:rsid w:val="00FB1597"/>
    <w:pPr>
      <w:suppressAutoHyphens/>
      <w:spacing w:line="360" w:lineRule="auto"/>
      <w:ind w:left="2160" w:hanging="720"/>
    </w:pPr>
    <w:rPr>
      <w:rFonts w:eastAsia="SimSun"/>
    </w:rPr>
  </w:style>
  <w:style w:type="paragraph" w:customStyle="1" w:styleId="15spLeftInd05">
    <w:name w:val="_1.5sp Left Ind 0.5&quot;"/>
    <w:basedOn w:val="Normal0"/>
    <w:rsid w:val="00FB1597"/>
    <w:pPr>
      <w:suppressAutoHyphens/>
      <w:spacing w:line="360" w:lineRule="auto"/>
      <w:ind w:left="720"/>
    </w:pPr>
    <w:rPr>
      <w:rFonts w:eastAsia="SimSun"/>
    </w:rPr>
  </w:style>
  <w:style w:type="paragraph" w:customStyle="1" w:styleId="15spLeftInd1">
    <w:name w:val="_1.5sp Left Ind 1&quot;"/>
    <w:basedOn w:val="Normal0"/>
    <w:rsid w:val="00FB1597"/>
    <w:pPr>
      <w:suppressAutoHyphens/>
      <w:spacing w:line="360" w:lineRule="auto"/>
      <w:ind w:left="1440"/>
    </w:pPr>
    <w:rPr>
      <w:rFonts w:eastAsia="SimSun"/>
    </w:rPr>
  </w:style>
  <w:style w:type="paragraph" w:customStyle="1" w:styleId="15spLeftInd15">
    <w:name w:val="_1.5sp Left Ind 1.5&quot;"/>
    <w:basedOn w:val="Normal0"/>
    <w:rsid w:val="00FB1597"/>
    <w:pPr>
      <w:suppressAutoHyphens/>
      <w:spacing w:line="360" w:lineRule="auto"/>
      <w:ind w:left="2160"/>
    </w:pPr>
    <w:rPr>
      <w:rFonts w:eastAsia="SimSun"/>
    </w:rPr>
  </w:style>
  <w:style w:type="paragraph" w:customStyle="1" w:styleId="15spLeftInd2">
    <w:name w:val="_1.5sp Left Ind 2&quot;"/>
    <w:basedOn w:val="Normal0"/>
    <w:rsid w:val="00FB1597"/>
    <w:pPr>
      <w:suppressAutoHyphens/>
      <w:spacing w:line="360" w:lineRule="auto"/>
      <w:ind w:left="2880"/>
    </w:pPr>
    <w:rPr>
      <w:rFonts w:eastAsia="SimSun"/>
    </w:rPr>
  </w:style>
  <w:style w:type="paragraph" w:customStyle="1" w:styleId="15spLeft-Right05">
    <w:name w:val="_1.5sp Left-Right 0.5&quot;"/>
    <w:basedOn w:val="Normal0"/>
    <w:rsid w:val="00FB1597"/>
    <w:pPr>
      <w:suppressAutoHyphens/>
      <w:spacing w:line="360" w:lineRule="auto"/>
      <w:ind w:left="720" w:right="720"/>
    </w:pPr>
    <w:rPr>
      <w:rFonts w:eastAsia="SimSun"/>
    </w:rPr>
  </w:style>
  <w:style w:type="paragraph" w:customStyle="1" w:styleId="15spLeft-Right1">
    <w:name w:val="_1.5sp Left-Right 1&quot;"/>
    <w:basedOn w:val="Normal0"/>
    <w:rsid w:val="00FB1597"/>
    <w:pPr>
      <w:suppressAutoHyphens/>
      <w:spacing w:line="360" w:lineRule="auto"/>
      <w:ind w:left="1440" w:right="1440"/>
    </w:pPr>
    <w:rPr>
      <w:rFonts w:eastAsia="SimSun"/>
    </w:rPr>
  </w:style>
  <w:style w:type="paragraph" w:customStyle="1" w:styleId="15spLeft-Right15">
    <w:name w:val="_1.5sp Left-Right 1.5&quot;"/>
    <w:basedOn w:val="Normal0"/>
    <w:rsid w:val="00FB1597"/>
    <w:pPr>
      <w:suppressAutoHyphens/>
      <w:spacing w:line="360" w:lineRule="auto"/>
      <w:ind w:left="2160" w:right="2160"/>
    </w:pPr>
    <w:rPr>
      <w:rFonts w:eastAsia="SimSun"/>
    </w:rPr>
  </w:style>
  <w:style w:type="paragraph" w:customStyle="1" w:styleId="15spRightAligned">
    <w:name w:val="_1.5sp Right Aligned"/>
    <w:basedOn w:val="Normal0"/>
    <w:rsid w:val="00FB1597"/>
    <w:pPr>
      <w:suppressAutoHyphens/>
      <w:spacing w:line="360" w:lineRule="auto"/>
      <w:jc w:val="right"/>
    </w:pPr>
    <w:rPr>
      <w:rFonts w:eastAsia="SimSun"/>
    </w:rPr>
  </w:style>
  <w:style w:type="paragraph" w:customStyle="1" w:styleId="20sp0">
    <w:name w:val="_2.0sp 0&quot;"/>
    <w:basedOn w:val="Normal0"/>
    <w:rsid w:val="00FB1597"/>
    <w:pPr>
      <w:suppressAutoHyphens/>
      <w:spacing w:line="480" w:lineRule="auto"/>
    </w:pPr>
    <w:rPr>
      <w:rFonts w:eastAsia="SimSun"/>
    </w:rPr>
  </w:style>
  <w:style w:type="paragraph" w:customStyle="1" w:styleId="20sp05">
    <w:name w:val="_2.0sp 0.5&quot;"/>
    <w:basedOn w:val="Normal0"/>
    <w:rsid w:val="00FB1597"/>
    <w:pPr>
      <w:suppressAutoHyphens/>
      <w:spacing w:line="480" w:lineRule="auto"/>
      <w:ind w:firstLine="720"/>
    </w:pPr>
    <w:rPr>
      <w:rFonts w:eastAsia="SimSun"/>
    </w:rPr>
  </w:style>
  <w:style w:type="paragraph" w:customStyle="1" w:styleId="20sp1">
    <w:name w:val="_2.0sp 1&quot;"/>
    <w:basedOn w:val="Normal0"/>
    <w:rsid w:val="00FB1597"/>
    <w:pPr>
      <w:suppressAutoHyphens/>
      <w:spacing w:line="480" w:lineRule="auto"/>
      <w:ind w:firstLine="1440"/>
    </w:pPr>
    <w:rPr>
      <w:rFonts w:eastAsia="SimSun"/>
    </w:rPr>
  </w:style>
  <w:style w:type="paragraph" w:customStyle="1" w:styleId="20sp15">
    <w:name w:val="_2.0sp 1.5&quot;"/>
    <w:basedOn w:val="Normal0"/>
    <w:rsid w:val="00FB1597"/>
    <w:pPr>
      <w:suppressAutoHyphens/>
      <w:spacing w:line="480" w:lineRule="auto"/>
      <w:ind w:firstLine="2160"/>
    </w:pPr>
    <w:rPr>
      <w:rFonts w:eastAsia="SimSun"/>
    </w:rPr>
  </w:style>
  <w:style w:type="paragraph" w:customStyle="1" w:styleId="20spCentered">
    <w:name w:val="_2.0sp Centered"/>
    <w:basedOn w:val="Normal0"/>
    <w:rsid w:val="00FB1597"/>
    <w:pPr>
      <w:suppressAutoHyphens/>
      <w:spacing w:line="480" w:lineRule="auto"/>
      <w:jc w:val="center"/>
    </w:pPr>
    <w:rPr>
      <w:rFonts w:eastAsia="SimSun"/>
    </w:rPr>
  </w:style>
  <w:style w:type="paragraph" w:customStyle="1" w:styleId="20spHanging05">
    <w:name w:val="_2.0sp Hanging 0.5&quot;"/>
    <w:basedOn w:val="Normal0"/>
    <w:rsid w:val="00FB1597"/>
    <w:pPr>
      <w:suppressAutoHyphens/>
      <w:spacing w:line="480" w:lineRule="auto"/>
      <w:ind w:left="720" w:hanging="720"/>
    </w:pPr>
    <w:rPr>
      <w:rFonts w:eastAsia="SimSun"/>
    </w:rPr>
  </w:style>
  <w:style w:type="paragraph" w:customStyle="1" w:styleId="20spHanging1">
    <w:name w:val="_2.0sp Hanging 1&quot;"/>
    <w:basedOn w:val="Normal0"/>
    <w:rsid w:val="00FB1597"/>
    <w:pPr>
      <w:suppressAutoHyphens/>
      <w:spacing w:line="480" w:lineRule="auto"/>
      <w:ind w:left="1440" w:hanging="720"/>
    </w:pPr>
    <w:rPr>
      <w:rFonts w:eastAsia="SimSun"/>
    </w:rPr>
  </w:style>
  <w:style w:type="paragraph" w:customStyle="1" w:styleId="20spHanging15">
    <w:name w:val="_2.0sp Hanging 1.5&quot;"/>
    <w:basedOn w:val="Normal0"/>
    <w:rsid w:val="00FB1597"/>
    <w:pPr>
      <w:suppressAutoHyphens/>
      <w:spacing w:line="480" w:lineRule="auto"/>
      <w:ind w:left="2160" w:hanging="720"/>
    </w:pPr>
    <w:rPr>
      <w:rFonts w:eastAsia="SimSun"/>
    </w:rPr>
  </w:style>
  <w:style w:type="paragraph" w:customStyle="1" w:styleId="20spLeftInd05">
    <w:name w:val="_2.0sp Left Ind 0.5&quot;"/>
    <w:basedOn w:val="Normal0"/>
    <w:rsid w:val="00FB1597"/>
    <w:pPr>
      <w:suppressAutoHyphens/>
      <w:spacing w:line="480" w:lineRule="auto"/>
      <w:ind w:left="720"/>
    </w:pPr>
    <w:rPr>
      <w:rFonts w:eastAsia="SimSun"/>
    </w:rPr>
  </w:style>
  <w:style w:type="paragraph" w:customStyle="1" w:styleId="20spLeftInd1">
    <w:name w:val="_2.0sp Left Ind 1&quot;"/>
    <w:basedOn w:val="Normal0"/>
    <w:rsid w:val="00FB1597"/>
    <w:pPr>
      <w:suppressAutoHyphens/>
      <w:spacing w:line="480" w:lineRule="auto"/>
      <w:ind w:left="1440"/>
    </w:pPr>
    <w:rPr>
      <w:rFonts w:eastAsia="SimSun"/>
    </w:rPr>
  </w:style>
  <w:style w:type="paragraph" w:customStyle="1" w:styleId="20spLeftInd15">
    <w:name w:val="_2.0sp Left Ind 1.5&quot;"/>
    <w:basedOn w:val="Normal0"/>
    <w:rsid w:val="00FB1597"/>
    <w:pPr>
      <w:suppressAutoHyphens/>
      <w:spacing w:line="480" w:lineRule="auto"/>
      <w:ind w:left="2160"/>
    </w:pPr>
    <w:rPr>
      <w:rFonts w:eastAsia="SimSun"/>
    </w:rPr>
  </w:style>
  <w:style w:type="paragraph" w:customStyle="1" w:styleId="20spLeftInd2">
    <w:name w:val="_2.0sp Left Ind 2&quot;"/>
    <w:basedOn w:val="Normal0"/>
    <w:rsid w:val="00FB1597"/>
    <w:pPr>
      <w:suppressAutoHyphens/>
      <w:spacing w:line="480" w:lineRule="auto"/>
      <w:ind w:left="2880"/>
    </w:pPr>
    <w:rPr>
      <w:rFonts w:eastAsia="SimSun"/>
    </w:rPr>
  </w:style>
  <w:style w:type="paragraph" w:customStyle="1" w:styleId="20spLeft-Right05">
    <w:name w:val="_2.0sp Left-Right 0.5&quot;"/>
    <w:basedOn w:val="Normal0"/>
    <w:rsid w:val="00FB1597"/>
    <w:pPr>
      <w:suppressAutoHyphens/>
      <w:spacing w:line="480" w:lineRule="auto"/>
      <w:ind w:left="720" w:right="720"/>
    </w:pPr>
    <w:rPr>
      <w:rFonts w:eastAsia="SimSun"/>
    </w:rPr>
  </w:style>
  <w:style w:type="paragraph" w:customStyle="1" w:styleId="20spLeft-Right1">
    <w:name w:val="_2.0sp Left-Right 1&quot;"/>
    <w:basedOn w:val="Normal0"/>
    <w:rsid w:val="00FB1597"/>
    <w:pPr>
      <w:suppressAutoHyphens/>
      <w:spacing w:line="480" w:lineRule="auto"/>
      <w:ind w:left="1440" w:right="1440"/>
    </w:pPr>
    <w:rPr>
      <w:rFonts w:eastAsia="SimSun"/>
    </w:rPr>
  </w:style>
  <w:style w:type="paragraph" w:customStyle="1" w:styleId="20spLeft-Right15">
    <w:name w:val="_2.0sp Left-Right 1.5&quot;"/>
    <w:basedOn w:val="Normal0"/>
    <w:rsid w:val="00FB1597"/>
    <w:pPr>
      <w:suppressAutoHyphens/>
      <w:spacing w:line="480" w:lineRule="auto"/>
      <w:ind w:left="2160" w:right="2160"/>
    </w:pPr>
    <w:rPr>
      <w:rFonts w:eastAsia="SimSun"/>
    </w:rPr>
  </w:style>
  <w:style w:type="paragraph" w:customStyle="1" w:styleId="20spRightAligned">
    <w:name w:val="_2.0sp Right Aligned"/>
    <w:basedOn w:val="Normal0"/>
    <w:rsid w:val="00FB1597"/>
    <w:pPr>
      <w:suppressAutoHyphens/>
      <w:spacing w:line="480" w:lineRule="auto"/>
      <w:jc w:val="right"/>
    </w:pPr>
    <w:rPr>
      <w:rFonts w:eastAsia="SimSun"/>
    </w:rPr>
  </w:style>
  <w:style w:type="paragraph" w:customStyle="1" w:styleId="CustomHeading1">
    <w:name w:val="_Custom Heading 1"/>
    <w:basedOn w:val="Normal0"/>
    <w:rsid w:val="00FB1597"/>
    <w:pPr>
      <w:keepNext/>
      <w:keepLines/>
      <w:suppressAutoHyphens/>
      <w:spacing w:after="240"/>
      <w:jc w:val="center"/>
    </w:pPr>
    <w:rPr>
      <w:rFonts w:eastAsia="SimSun"/>
    </w:rPr>
  </w:style>
  <w:style w:type="paragraph" w:customStyle="1" w:styleId="CustomHeading2">
    <w:name w:val="_Custom Heading 2"/>
    <w:basedOn w:val="Normal0"/>
    <w:rsid w:val="00FB1597"/>
    <w:pPr>
      <w:keepNext/>
      <w:keepLines/>
      <w:suppressAutoHyphens/>
      <w:spacing w:after="240"/>
      <w:jc w:val="center"/>
    </w:pPr>
    <w:rPr>
      <w:rFonts w:eastAsia="SimSun"/>
    </w:rPr>
  </w:style>
  <w:style w:type="paragraph" w:customStyle="1" w:styleId="CustomHeading3">
    <w:name w:val="_Custom Heading 3"/>
    <w:basedOn w:val="Normal0"/>
    <w:rsid w:val="00FB1597"/>
    <w:pPr>
      <w:keepNext/>
      <w:keepLines/>
      <w:suppressAutoHyphens/>
      <w:spacing w:after="240"/>
      <w:jc w:val="center"/>
    </w:pPr>
    <w:rPr>
      <w:rFonts w:eastAsia="SimSun"/>
    </w:rPr>
  </w:style>
  <w:style w:type="paragraph" w:customStyle="1" w:styleId="CustomHeading4">
    <w:name w:val="_Custom Heading 4"/>
    <w:basedOn w:val="Normal0"/>
    <w:rsid w:val="00FB1597"/>
    <w:pPr>
      <w:keepNext/>
      <w:keepLines/>
      <w:suppressAutoHyphens/>
      <w:spacing w:after="240"/>
      <w:jc w:val="center"/>
    </w:pPr>
    <w:rPr>
      <w:rFonts w:eastAsia="SimSun"/>
    </w:rPr>
  </w:style>
  <w:style w:type="paragraph" w:customStyle="1" w:styleId="CustomHeading5">
    <w:name w:val="_Custom Heading 5"/>
    <w:basedOn w:val="Normal0"/>
    <w:rsid w:val="00FB1597"/>
    <w:pPr>
      <w:keepNext/>
      <w:keepLines/>
      <w:suppressAutoHyphens/>
      <w:spacing w:after="240"/>
      <w:jc w:val="center"/>
    </w:pPr>
    <w:rPr>
      <w:rFonts w:eastAsia="SimSun"/>
    </w:rPr>
  </w:style>
  <w:style w:type="paragraph" w:customStyle="1" w:styleId="CustomHeading6">
    <w:name w:val="_Custom Heading 6"/>
    <w:basedOn w:val="Normal0"/>
    <w:rsid w:val="00FB1597"/>
    <w:pPr>
      <w:keepNext/>
      <w:keepLines/>
      <w:suppressAutoHyphens/>
      <w:spacing w:after="240"/>
      <w:jc w:val="center"/>
    </w:pPr>
    <w:rPr>
      <w:rFonts w:eastAsia="SimSun"/>
    </w:rPr>
  </w:style>
  <w:style w:type="paragraph" w:customStyle="1" w:styleId="CustomParagraph1">
    <w:name w:val="_Custom Paragraph 1"/>
    <w:basedOn w:val="Normal0"/>
    <w:rsid w:val="00FB1597"/>
    <w:pPr>
      <w:suppressAutoHyphens/>
      <w:spacing w:after="240"/>
    </w:pPr>
    <w:rPr>
      <w:rFonts w:eastAsia="SimSun"/>
    </w:rPr>
  </w:style>
  <w:style w:type="paragraph" w:customStyle="1" w:styleId="CustomParagraph2">
    <w:name w:val="_Custom Paragraph 2"/>
    <w:basedOn w:val="Normal0"/>
    <w:rsid w:val="00FB1597"/>
    <w:pPr>
      <w:suppressAutoHyphens/>
      <w:spacing w:after="240"/>
    </w:pPr>
    <w:rPr>
      <w:rFonts w:eastAsia="SimSun"/>
    </w:rPr>
  </w:style>
  <w:style w:type="paragraph" w:customStyle="1" w:styleId="CustomParagraph3">
    <w:name w:val="_Custom Paragraph 3"/>
    <w:basedOn w:val="Normal0"/>
    <w:rsid w:val="00FB1597"/>
    <w:pPr>
      <w:suppressAutoHyphens/>
      <w:spacing w:after="240"/>
    </w:pPr>
    <w:rPr>
      <w:rFonts w:eastAsia="SimSun"/>
    </w:rPr>
  </w:style>
  <w:style w:type="paragraph" w:customStyle="1" w:styleId="CustomParagraph4">
    <w:name w:val="_Custom Paragraph 4"/>
    <w:basedOn w:val="Normal0"/>
    <w:rsid w:val="00FB1597"/>
    <w:pPr>
      <w:suppressAutoHyphens/>
      <w:spacing w:after="240"/>
    </w:pPr>
    <w:rPr>
      <w:rFonts w:eastAsia="SimSun"/>
    </w:rPr>
  </w:style>
  <w:style w:type="paragraph" w:customStyle="1" w:styleId="CustomParagraph5">
    <w:name w:val="_Custom Paragraph 5"/>
    <w:basedOn w:val="Normal0"/>
    <w:rsid w:val="00FB1597"/>
    <w:pPr>
      <w:suppressAutoHyphens/>
      <w:spacing w:after="240"/>
    </w:pPr>
    <w:rPr>
      <w:rFonts w:eastAsia="SimSun"/>
    </w:rPr>
  </w:style>
  <w:style w:type="paragraph" w:customStyle="1" w:styleId="CustomParagraph6">
    <w:name w:val="_Custom Paragraph 6"/>
    <w:basedOn w:val="Normal0"/>
    <w:rsid w:val="00FB1597"/>
    <w:pPr>
      <w:suppressAutoHyphens/>
      <w:spacing w:after="240"/>
    </w:pPr>
    <w:rPr>
      <w:rFonts w:eastAsia="SimSun"/>
    </w:rPr>
  </w:style>
  <w:style w:type="paragraph" w:customStyle="1" w:styleId="HdgCenter">
    <w:name w:val="_Hdg Center"/>
    <w:basedOn w:val="Normal0"/>
    <w:rsid w:val="00FB1597"/>
    <w:pPr>
      <w:keepNext/>
      <w:keepLines/>
      <w:suppressAutoHyphens/>
      <w:spacing w:after="240"/>
      <w:jc w:val="center"/>
    </w:pPr>
    <w:rPr>
      <w:rFonts w:eastAsia="SimSun"/>
    </w:rPr>
  </w:style>
  <w:style w:type="paragraph" w:customStyle="1" w:styleId="HdgCenterBold">
    <w:name w:val="_Hdg Center Bold"/>
    <w:basedOn w:val="Normal0"/>
    <w:rsid w:val="00FB1597"/>
    <w:pPr>
      <w:keepNext/>
      <w:keepLines/>
      <w:suppressAutoHyphens/>
      <w:spacing w:after="240"/>
      <w:jc w:val="center"/>
    </w:pPr>
    <w:rPr>
      <w:rFonts w:eastAsia="SimSun"/>
      <w:b/>
    </w:rPr>
  </w:style>
  <w:style w:type="paragraph" w:customStyle="1" w:styleId="HdgCenterBold-Italic">
    <w:name w:val="_Hdg Center Bold-Italic"/>
    <w:basedOn w:val="Normal0"/>
    <w:rsid w:val="00FB1597"/>
    <w:pPr>
      <w:keepNext/>
      <w:keepLines/>
      <w:suppressAutoHyphens/>
      <w:spacing w:after="240"/>
      <w:jc w:val="center"/>
    </w:pPr>
    <w:rPr>
      <w:rFonts w:eastAsia="SimSun"/>
      <w:b/>
      <w:i/>
    </w:rPr>
  </w:style>
  <w:style w:type="paragraph" w:customStyle="1" w:styleId="HdgCenterBold-Und">
    <w:name w:val="_Hdg Center Bold-Und"/>
    <w:basedOn w:val="Normal0"/>
    <w:rsid w:val="00FB1597"/>
    <w:pPr>
      <w:keepNext/>
      <w:keepLines/>
      <w:suppressAutoHyphens/>
      <w:spacing w:after="240"/>
      <w:jc w:val="center"/>
    </w:pPr>
    <w:rPr>
      <w:rFonts w:eastAsia="SimSun"/>
      <w:b/>
      <w:u w:val="single"/>
    </w:rPr>
  </w:style>
  <w:style w:type="paragraph" w:customStyle="1" w:styleId="HdgCenterBold-Und-Italic">
    <w:name w:val="_Hdg Center Bold-Und-Italic"/>
    <w:basedOn w:val="Normal0"/>
    <w:rsid w:val="00FB1597"/>
    <w:pPr>
      <w:keepNext/>
      <w:keepLines/>
      <w:suppressAutoHyphens/>
      <w:spacing w:after="240"/>
      <w:jc w:val="center"/>
    </w:pPr>
    <w:rPr>
      <w:rFonts w:eastAsia="SimSun"/>
      <w:b/>
      <w:i/>
      <w:u w:val="single"/>
    </w:rPr>
  </w:style>
  <w:style w:type="paragraph" w:customStyle="1" w:styleId="HdgCenterItalic">
    <w:name w:val="_Hdg Center Italic"/>
    <w:basedOn w:val="Normal0"/>
    <w:rsid w:val="00FB1597"/>
    <w:pPr>
      <w:keepNext/>
      <w:keepLines/>
      <w:suppressAutoHyphens/>
      <w:spacing w:after="240"/>
      <w:jc w:val="center"/>
    </w:pPr>
    <w:rPr>
      <w:rFonts w:eastAsia="SimSun"/>
      <w:i/>
    </w:rPr>
  </w:style>
  <w:style w:type="paragraph" w:customStyle="1" w:styleId="HdgCenterUnd">
    <w:name w:val="_Hdg Center Und"/>
    <w:basedOn w:val="Normal0"/>
    <w:rsid w:val="00FB1597"/>
    <w:pPr>
      <w:keepNext/>
      <w:keepLines/>
      <w:suppressAutoHyphens/>
      <w:spacing w:after="240"/>
      <w:jc w:val="center"/>
    </w:pPr>
    <w:rPr>
      <w:rFonts w:eastAsia="SimSun"/>
      <w:u w:val="single"/>
    </w:rPr>
  </w:style>
  <w:style w:type="paragraph" w:customStyle="1" w:styleId="HdgLeft">
    <w:name w:val="_Hdg Left"/>
    <w:basedOn w:val="Normal0"/>
    <w:rsid w:val="00FB1597"/>
    <w:pPr>
      <w:keepNext/>
      <w:keepLines/>
      <w:suppressAutoHyphens/>
      <w:spacing w:after="240"/>
    </w:pPr>
    <w:rPr>
      <w:rFonts w:eastAsia="SimSun"/>
    </w:rPr>
  </w:style>
  <w:style w:type="paragraph" w:customStyle="1" w:styleId="HdgLeftBold">
    <w:name w:val="_Hdg Left Bold"/>
    <w:basedOn w:val="Normal0"/>
    <w:rsid w:val="00FB1597"/>
    <w:pPr>
      <w:keepNext/>
      <w:keepLines/>
      <w:suppressAutoHyphens/>
      <w:spacing w:after="240"/>
    </w:pPr>
    <w:rPr>
      <w:rFonts w:eastAsia="SimSun"/>
      <w:b/>
    </w:rPr>
  </w:style>
  <w:style w:type="paragraph" w:customStyle="1" w:styleId="HdgLeftBold-Italic">
    <w:name w:val="_Hdg Left Bold-Italic"/>
    <w:basedOn w:val="Normal0"/>
    <w:rsid w:val="00FB1597"/>
    <w:pPr>
      <w:keepNext/>
      <w:keepLines/>
      <w:suppressAutoHyphens/>
      <w:spacing w:after="240"/>
    </w:pPr>
    <w:rPr>
      <w:rFonts w:eastAsia="SimSun"/>
      <w:b/>
      <w:i/>
    </w:rPr>
  </w:style>
  <w:style w:type="paragraph" w:customStyle="1" w:styleId="HdgLeftBold-Und">
    <w:name w:val="_Hdg Left Bold-Und"/>
    <w:basedOn w:val="Normal0"/>
    <w:rsid w:val="00FB1597"/>
    <w:pPr>
      <w:keepNext/>
      <w:keepLines/>
      <w:suppressAutoHyphens/>
      <w:spacing w:after="240"/>
    </w:pPr>
    <w:rPr>
      <w:rFonts w:eastAsia="SimSun"/>
      <w:b/>
      <w:u w:val="single"/>
    </w:rPr>
  </w:style>
  <w:style w:type="paragraph" w:customStyle="1" w:styleId="HdgLeftBold-Und-Italic">
    <w:name w:val="_Hdg Left Bold-Und-Italic"/>
    <w:basedOn w:val="Normal0"/>
    <w:rsid w:val="00FB1597"/>
    <w:pPr>
      <w:keepNext/>
      <w:keepLines/>
      <w:suppressAutoHyphens/>
      <w:spacing w:after="240"/>
    </w:pPr>
    <w:rPr>
      <w:rFonts w:eastAsia="SimSun"/>
      <w:b/>
      <w:i/>
      <w:u w:val="single"/>
    </w:rPr>
  </w:style>
  <w:style w:type="paragraph" w:customStyle="1" w:styleId="HdgLeftItalic">
    <w:name w:val="_Hdg Left Italic"/>
    <w:basedOn w:val="Normal0"/>
    <w:rsid w:val="00FB1597"/>
    <w:pPr>
      <w:keepNext/>
      <w:keepLines/>
      <w:suppressAutoHyphens/>
      <w:spacing w:after="240"/>
    </w:pPr>
    <w:rPr>
      <w:rFonts w:eastAsia="SimSun"/>
      <w:i/>
    </w:rPr>
  </w:style>
  <w:style w:type="paragraph" w:customStyle="1" w:styleId="HdgLeftUnd">
    <w:name w:val="_Hdg Left Und"/>
    <w:basedOn w:val="Normal0"/>
    <w:rsid w:val="00FB1597"/>
    <w:pPr>
      <w:keepNext/>
      <w:keepLines/>
      <w:suppressAutoHyphens/>
      <w:spacing w:after="240"/>
    </w:pPr>
    <w:rPr>
      <w:rFonts w:eastAsia="SimSun"/>
      <w:u w:val="single"/>
    </w:rPr>
  </w:style>
  <w:style w:type="paragraph" w:customStyle="1" w:styleId="HdgRight">
    <w:name w:val="_Hdg Right"/>
    <w:basedOn w:val="Normal0"/>
    <w:rsid w:val="00FB1597"/>
    <w:pPr>
      <w:keepNext/>
      <w:keepLines/>
      <w:suppressAutoHyphens/>
      <w:spacing w:after="240"/>
      <w:jc w:val="right"/>
    </w:pPr>
    <w:rPr>
      <w:rFonts w:eastAsia="SimSun"/>
    </w:rPr>
  </w:style>
  <w:style w:type="paragraph" w:customStyle="1" w:styleId="HdgRightBold">
    <w:name w:val="_Hdg Right Bold"/>
    <w:basedOn w:val="Normal0"/>
    <w:rsid w:val="00FB1597"/>
    <w:pPr>
      <w:keepNext/>
      <w:keepLines/>
      <w:suppressAutoHyphens/>
      <w:spacing w:after="240"/>
      <w:jc w:val="right"/>
    </w:pPr>
    <w:rPr>
      <w:rFonts w:eastAsia="SimSun"/>
      <w:b/>
    </w:rPr>
  </w:style>
  <w:style w:type="paragraph" w:customStyle="1" w:styleId="HdgRightBold-Italic">
    <w:name w:val="_Hdg Right Bold-Italic"/>
    <w:basedOn w:val="Normal0"/>
    <w:rsid w:val="00FB1597"/>
    <w:pPr>
      <w:keepNext/>
      <w:keepLines/>
      <w:suppressAutoHyphens/>
      <w:spacing w:after="240"/>
      <w:jc w:val="right"/>
    </w:pPr>
    <w:rPr>
      <w:rFonts w:eastAsia="SimSun"/>
      <w:b/>
      <w:i/>
    </w:rPr>
  </w:style>
  <w:style w:type="paragraph" w:customStyle="1" w:styleId="HdgRightBold-Und">
    <w:name w:val="_Hdg Right Bold-Und"/>
    <w:basedOn w:val="Normal0"/>
    <w:rsid w:val="00FB1597"/>
    <w:pPr>
      <w:keepNext/>
      <w:keepLines/>
      <w:suppressAutoHyphens/>
      <w:spacing w:after="240"/>
      <w:jc w:val="right"/>
    </w:pPr>
    <w:rPr>
      <w:rFonts w:eastAsia="SimSun"/>
      <w:b/>
      <w:u w:val="single"/>
    </w:rPr>
  </w:style>
  <w:style w:type="paragraph" w:customStyle="1" w:styleId="HdgRightBold-Und-Italic">
    <w:name w:val="_Hdg Right Bold-Und-Italic"/>
    <w:basedOn w:val="Normal0"/>
    <w:rsid w:val="00FB1597"/>
    <w:pPr>
      <w:keepNext/>
      <w:keepLines/>
      <w:suppressAutoHyphens/>
      <w:spacing w:after="240"/>
      <w:jc w:val="right"/>
    </w:pPr>
    <w:rPr>
      <w:rFonts w:eastAsia="SimSun"/>
      <w:b/>
      <w:i/>
      <w:u w:val="single"/>
    </w:rPr>
  </w:style>
  <w:style w:type="paragraph" w:customStyle="1" w:styleId="HdgRightItalic">
    <w:name w:val="_Hdg Right Italic"/>
    <w:basedOn w:val="Normal0"/>
    <w:rsid w:val="00FB1597"/>
    <w:pPr>
      <w:keepNext/>
      <w:keepLines/>
      <w:suppressAutoHyphens/>
      <w:spacing w:after="240"/>
      <w:jc w:val="right"/>
    </w:pPr>
    <w:rPr>
      <w:rFonts w:eastAsia="SimSun"/>
      <w:i/>
    </w:rPr>
  </w:style>
  <w:style w:type="paragraph" w:customStyle="1" w:styleId="HdgRightUnd">
    <w:name w:val="_Hdg Right Und"/>
    <w:basedOn w:val="Normal0"/>
    <w:rsid w:val="00FB1597"/>
    <w:pPr>
      <w:keepNext/>
      <w:keepLines/>
      <w:suppressAutoHyphens/>
      <w:spacing w:after="240"/>
      <w:jc w:val="right"/>
    </w:pPr>
    <w:rPr>
      <w:rFonts w:eastAsia="SimSun"/>
      <w:u w:val="single"/>
    </w:rPr>
  </w:style>
  <w:style w:type="paragraph" w:customStyle="1" w:styleId="Index">
    <w:name w:val="_Index"/>
    <w:basedOn w:val="Normal0"/>
    <w:rsid w:val="00FB1597"/>
    <w:pPr>
      <w:tabs>
        <w:tab w:val="right" w:pos="9360"/>
      </w:tabs>
      <w:suppressAutoHyphens/>
    </w:pPr>
    <w:rPr>
      <w:rFonts w:eastAsia="SimSun"/>
    </w:rPr>
  </w:style>
  <w:style w:type="paragraph" w:customStyle="1" w:styleId="IndexDotLeaders">
    <w:name w:val="_Index Dot Leaders"/>
    <w:basedOn w:val="Normal0"/>
    <w:rsid w:val="00FB1597"/>
    <w:pPr>
      <w:tabs>
        <w:tab w:val="right" w:leader="dot" w:pos="8928"/>
        <w:tab w:val="right" w:pos="9360"/>
      </w:tabs>
      <w:suppressAutoHyphens/>
    </w:pPr>
    <w:rPr>
      <w:rFonts w:eastAsia="SimSun"/>
    </w:rPr>
  </w:style>
  <w:style w:type="paragraph" w:customStyle="1" w:styleId="Non-NumberedHdg1">
    <w:name w:val="_Non-Numbered Hdg 1"/>
    <w:basedOn w:val="Normal0"/>
    <w:rsid w:val="00FB1597"/>
    <w:pPr>
      <w:keepNext/>
      <w:keepLines/>
      <w:suppressAutoHyphens/>
      <w:spacing w:after="240"/>
      <w:jc w:val="center"/>
      <w:outlineLvl w:val="0"/>
    </w:pPr>
    <w:rPr>
      <w:rFonts w:eastAsia="SimSun"/>
      <w:b/>
      <w:u w:val="single"/>
    </w:rPr>
  </w:style>
  <w:style w:type="paragraph" w:customStyle="1" w:styleId="Non-NumberedHdg2">
    <w:name w:val="_Non-Numbered Hdg 2"/>
    <w:basedOn w:val="Normal0"/>
    <w:rsid w:val="00FB1597"/>
    <w:pPr>
      <w:keepNext/>
      <w:keepLines/>
      <w:suppressAutoHyphens/>
      <w:spacing w:after="240"/>
      <w:outlineLvl w:val="1"/>
    </w:pPr>
    <w:rPr>
      <w:rFonts w:eastAsia="SimSun"/>
      <w:b/>
      <w:u w:val="single"/>
    </w:rPr>
  </w:style>
  <w:style w:type="paragraph" w:customStyle="1" w:styleId="Non-NumberedHdg3">
    <w:name w:val="_Non-Numbered Hdg 3"/>
    <w:basedOn w:val="Normal0"/>
    <w:rsid w:val="00FB1597"/>
    <w:pPr>
      <w:keepNext/>
      <w:keepLines/>
      <w:suppressAutoHyphens/>
      <w:spacing w:after="240"/>
      <w:ind w:left="720"/>
      <w:outlineLvl w:val="2"/>
    </w:pPr>
    <w:rPr>
      <w:rFonts w:eastAsia="SimSun"/>
      <w:u w:val="single"/>
    </w:rPr>
  </w:style>
  <w:style w:type="paragraph" w:customStyle="1" w:styleId="TableCentered">
    <w:name w:val="_Table Centered"/>
    <w:basedOn w:val="Normal0"/>
    <w:rsid w:val="00FB1597"/>
    <w:pPr>
      <w:suppressAutoHyphens/>
      <w:jc w:val="center"/>
    </w:pPr>
    <w:rPr>
      <w:rFonts w:eastAsia="SimSun"/>
    </w:rPr>
  </w:style>
  <w:style w:type="paragraph" w:customStyle="1" w:styleId="TableDecimalAlign">
    <w:name w:val="_Table Decimal Align"/>
    <w:basedOn w:val="Normal0"/>
    <w:rsid w:val="00FB1597"/>
    <w:pPr>
      <w:tabs>
        <w:tab w:val="decimal" w:pos="1080"/>
      </w:tabs>
      <w:suppressAutoHyphens/>
    </w:pPr>
    <w:rPr>
      <w:rFonts w:eastAsia="SimSun"/>
    </w:rPr>
  </w:style>
  <w:style w:type="paragraph" w:customStyle="1" w:styleId="TableDotLeader">
    <w:name w:val="_Table Dot Leader"/>
    <w:basedOn w:val="Normal0"/>
    <w:rsid w:val="00FB1597"/>
    <w:pPr>
      <w:tabs>
        <w:tab w:val="right" w:leader="dot" w:pos="2160"/>
      </w:tabs>
      <w:suppressAutoHyphens/>
    </w:pPr>
    <w:rPr>
      <w:rFonts w:eastAsia="SimSun"/>
    </w:rPr>
  </w:style>
  <w:style w:type="paragraph" w:customStyle="1" w:styleId="TableHeadingCentered">
    <w:name w:val="_Table Heading Centered"/>
    <w:basedOn w:val="Normal0"/>
    <w:rsid w:val="00FB1597"/>
    <w:pPr>
      <w:keepNext/>
      <w:keepLines/>
      <w:suppressAutoHyphens/>
      <w:jc w:val="center"/>
    </w:pPr>
    <w:rPr>
      <w:rFonts w:eastAsia="SimSun"/>
      <w:b/>
    </w:rPr>
  </w:style>
  <w:style w:type="paragraph" w:customStyle="1" w:styleId="TableHeadingLeft">
    <w:name w:val="_Table Heading Left"/>
    <w:basedOn w:val="Normal0"/>
    <w:rsid w:val="00FB1597"/>
    <w:pPr>
      <w:keepNext/>
      <w:keepLines/>
      <w:suppressAutoHyphens/>
    </w:pPr>
    <w:rPr>
      <w:rFonts w:eastAsia="SimSun"/>
      <w:b/>
    </w:rPr>
  </w:style>
  <w:style w:type="paragraph" w:customStyle="1" w:styleId="TableHeadingRight">
    <w:name w:val="_Table Heading Right"/>
    <w:basedOn w:val="Normal0"/>
    <w:rsid w:val="00FB1597"/>
    <w:pPr>
      <w:keepNext/>
      <w:keepLines/>
      <w:suppressAutoHyphens/>
      <w:jc w:val="right"/>
    </w:pPr>
    <w:rPr>
      <w:rFonts w:eastAsia="SimSun"/>
      <w:b/>
    </w:rPr>
  </w:style>
  <w:style w:type="paragraph" w:customStyle="1" w:styleId="TableRightAlign">
    <w:name w:val="_Table Right Align"/>
    <w:basedOn w:val="Normal0"/>
    <w:rsid w:val="00FB1597"/>
    <w:pPr>
      <w:suppressAutoHyphens/>
      <w:jc w:val="right"/>
    </w:pPr>
    <w:rPr>
      <w:rFonts w:eastAsia="SimSun"/>
    </w:rPr>
  </w:style>
  <w:style w:type="paragraph" w:customStyle="1" w:styleId="BATOAEntry">
    <w:name w:val="BA TOA Entry"/>
    <w:basedOn w:val="Normal0"/>
    <w:rsid w:val="00FB1597"/>
    <w:pPr>
      <w:keepLines/>
      <w:tabs>
        <w:tab w:val="right" w:leader="dot" w:pos="9360"/>
      </w:tabs>
      <w:suppressAutoHyphens/>
      <w:spacing w:after="240"/>
      <w:ind w:left="360" w:right="720" w:hanging="360"/>
    </w:pPr>
    <w:rPr>
      <w:rFonts w:eastAsia="SimSun"/>
    </w:rPr>
  </w:style>
  <w:style w:type="paragraph" w:customStyle="1" w:styleId="BATOAHeading">
    <w:name w:val="BA TOA Heading"/>
    <w:basedOn w:val="Normal0"/>
    <w:rsid w:val="00FB1597"/>
    <w:pPr>
      <w:keepNext/>
      <w:keepLines/>
      <w:suppressAutoHyphens/>
      <w:spacing w:after="240"/>
    </w:pPr>
    <w:rPr>
      <w:rFonts w:eastAsia="SimSun"/>
      <w:b/>
      <w:smallCaps/>
    </w:rPr>
  </w:style>
  <w:style w:type="paragraph" w:customStyle="1" w:styleId="BATOAPageHeading">
    <w:name w:val="BA TOA Page Heading"/>
    <w:basedOn w:val="Normal0"/>
    <w:rsid w:val="00FB1597"/>
    <w:pPr>
      <w:keepNext/>
      <w:keepLines/>
      <w:tabs>
        <w:tab w:val="right" w:pos="9360"/>
      </w:tabs>
      <w:suppressAutoHyphens/>
    </w:pPr>
    <w:rPr>
      <w:rFonts w:cs="Arial"/>
      <w:b/>
    </w:rPr>
  </w:style>
  <w:style w:type="table" w:styleId="TableGrid">
    <w:name w:val="Table Grid"/>
    <w:basedOn w:val="TableNormal"/>
    <w:rsid w:val="00257E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surance">
    <w:name w:val="_Insurance"/>
    <w:basedOn w:val="Normal0"/>
    <w:qFormat/>
    <w:rsid w:val="00E51FEA"/>
    <w:pPr>
      <w:tabs>
        <w:tab w:val="left" w:pos="2880"/>
      </w:tabs>
      <w:ind w:left="1440"/>
    </w:pPr>
  </w:style>
  <w:style w:type="paragraph" w:customStyle="1" w:styleId="LetterheadCentered">
    <w:name w:val="_Letterhead Centered"/>
    <w:rsid w:val="0090178E"/>
    <w:pPr>
      <w:spacing w:after="400"/>
      <w:jc w:val="center"/>
    </w:pPr>
    <w:rPr>
      <w:noProof/>
      <w:sz w:val="24"/>
    </w:rPr>
  </w:style>
  <w:style w:type="paragraph" w:customStyle="1" w:styleId="AuthorData">
    <w:name w:val="_Author Data"/>
    <w:basedOn w:val="Normal0"/>
    <w:qFormat/>
    <w:rsid w:val="0090178E"/>
    <w:pPr>
      <w:suppressAutoHyphens/>
    </w:pPr>
    <w:rPr>
      <w:sz w:val="20"/>
      <w:szCs w:val="24"/>
    </w:rPr>
  </w:style>
  <w:style w:type="paragraph" w:customStyle="1" w:styleId="FileNo">
    <w:name w:val="_FileNo"/>
    <w:basedOn w:val="Normal0"/>
    <w:qFormat/>
    <w:rsid w:val="0090178E"/>
    <w:pPr>
      <w:suppressAutoHyphens/>
      <w:jc w:val="right"/>
    </w:pPr>
    <w:rPr>
      <w:sz w:val="20"/>
    </w:rPr>
  </w:style>
  <w:style w:type="paragraph" w:customStyle="1" w:styleId="Level1">
    <w:name w:val="Level 1"/>
    <w:basedOn w:val="Normal0"/>
    <w:next w:val="20sp05"/>
    <w:rsid w:val="00FB76D8"/>
    <w:pPr>
      <w:keepNext/>
      <w:keepLines/>
      <w:numPr>
        <w:numId w:val="22"/>
      </w:numPr>
      <w:spacing w:line="480" w:lineRule="auto"/>
      <w:jc w:val="center"/>
      <w:outlineLvl w:val="0"/>
    </w:pPr>
    <w:rPr>
      <w:b/>
      <w:caps/>
    </w:rPr>
  </w:style>
  <w:style w:type="paragraph" w:customStyle="1" w:styleId="Level2">
    <w:name w:val="Level 2"/>
    <w:basedOn w:val="Normal0"/>
    <w:next w:val="20sp05"/>
    <w:rsid w:val="00FB76D8"/>
    <w:pPr>
      <w:keepNext/>
      <w:numPr>
        <w:ilvl w:val="1"/>
        <w:numId w:val="22"/>
      </w:numPr>
      <w:spacing w:line="480" w:lineRule="auto"/>
      <w:outlineLvl w:val="1"/>
    </w:pPr>
    <w:rPr>
      <w:caps/>
      <w:u w:val="single"/>
    </w:rPr>
  </w:style>
  <w:style w:type="paragraph" w:customStyle="1" w:styleId="Level3">
    <w:name w:val="Level 3"/>
    <w:basedOn w:val="Normal0"/>
    <w:next w:val="20sp05"/>
    <w:rsid w:val="00FB76D8"/>
    <w:pPr>
      <w:keepNext/>
      <w:numPr>
        <w:ilvl w:val="2"/>
        <w:numId w:val="22"/>
      </w:numPr>
      <w:spacing w:line="480" w:lineRule="auto"/>
      <w:outlineLvl w:val="2"/>
    </w:pPr>
    <w:rPr>
      <w:b/>
    </w:rPr>
  </w:style>
  <w:style w:type="paragraph" w:customStyle="1" w:styleId="Level4">
    <w:name w:val="Level 4"/>
    <w:basedOn w:val="Normal0"/>
    <w:rsid w:val="00FB76D8"/>
    <w:pPr>
      <w:keepNext/>
      <w:numPr>
        <w:ilvl w:val="3"/>
        <w:numId w:val="22"/>
      </w:numPr>
      <w:spacing w:line="480" w:lineRule="auto"/>
      <w:outlineLvl w:val="3"/>
    </w:pPr>
    <w:rPr>
      <w:b/>
    </w:rPr>
  </w:style>
  <w:style w:type="paragraph" w:customStyle="1" w:styleId="Level5">
    <w:name w:val="Level 5"/>
    <w:basedOn w:val="Normal0"/>
    <w:rsid w:val="00FB76D8"/>
    <w:pPr>
      <w:keepNext/>
      <w:numPr>
        <w:ilvl w:val="4"/>
        <w:numId w:val="22"/>
      </w:numPr>
      <w:spacing w:line="480" w:lineRule="auto"/>
      <w:outlineLvl w:val="4"/>
    </w:pPr>
    <w:rPr>
      <w:b/>
    </w:rPr>
  </w:style>
  <w:style w:type="paragraph" w:customStyle="1" w:styleId="Level6">
    <w:name w:val="Level 6"/>
    <w:basedOn w:val="Normal0"/>
    <w:rsid w:val="00FB76D8"/>
    <w:pPr>
      <w:keepNext/>
      <w:numPr>
        <w:ilvl w:val="5"/>
        <w:numId w:val="22"/>
      </w:numPr>
      <w:spacing w:line="480" w:lineRule="auto"/>
      <w:outlineLvl w:val="5"/>
    </w:pPr>
    <w:rPr>
      <w:b/>
    </w:rPr>
  </w:style>
  <w:style w:type="paragraph" w:customStyle="1" w:styleId="Level7">
    <w:name w:val="Level 7"/>
    <w:basedOn w:val="Normal0"/>
    <w:rsid w:val="00FB76D8"/>
    <w:pPr>
      <w:keepNext/>
      <w:numPr>
        <w:ilvl w:val="6"/>
        <w:numId w:val="22"/>
      </w:numPr>
      <w:spacing w:line="480" w:lineRule="auto"/>
      <w:outlineLvl w:val="6"/>
    </w:pPr>
    <w:rPr>
      <w:b/>
    </w:rPr>
  </w:style>
  <w:style w:type="paragraph" w:customStyle="1" w:styleId="Level8">
    <w:name w:val="Level 8"/>
    <w:basedOn w:val="Normal0"/>
    <w:rsid w:val="00FB76D8"/>
    <w:pPr>
      <w:keepNext/>
      <w:numPr>
        <w:ilvl w:val="7"/>
        <w:numId w:val="22"/>
      </w:numPr>
      <w:spacing w:line="480" w:lineRule="auto"/>
      <w:outlineLvl w:val="7"/>
    </w:pPr>
    <w:rPr>
      <w:b/>
    </w:rPr>
  </w:style>
  <w:style w:type="paragraph" w:customStyle="1" w:styleId="Level9">
    <w:name w:val="Level 9"/>
    <w:basedOn w:val="Normal0"/>
    <w:rsid w:val="00FB76D8"/>
    <w:pPr>
      <w:keepNext/>
      <w:numPr>
        <w:ilvl w:val="8"/>
        <w:numId w:val="22"/>
      </w:numPr>
      <w:spacing w:line="480" w:lineRule="auto"/>
      <w:outlineLvl w:val="8"/>
    </w:pPr>
    <w:rPr>
      <w:b/>
    </w:rPr>
  </w:style>
  <w:style w:type="paragraph" w:customStyle="1" w:styleId="Level1Alt">
    <w:name w:val="Level 1 Alt"/>
    <w:basedOn w:val="Level1"/>
    <w:rsid w:val="00FB76D8"/>
    <w:pPr>
      <w:outlineLvl w:val="9"/>
    </w:pPr>
  </w:style>
  <w:style w:type="paragraph" w:customStyle="1" w:styleId="Level2Alt">
    <w:name w:val="Level 2 Alt"/>
    <w:basedOn w:val="Level2"/>
    <w:rsid w:val="00FB76D8"/>
    <w:pPr>
      <w:outlineLvl w:val="9"/>
    </w:pPr>
  </w:style>
  <w:style w:type="paragraph" w:customStyle="1" w:styleId="Level3Alt">
    <w:name w:val="Level 3 Alt"/>
    <w:basedOn w:val="Level3"/>
    <w:rsid w:val="00FB76D8"/>
    <w:pPr>
      <w:outlineLvl w:val="9"/>
    </w:pPr>
  </w:style>
  <w:style w:type="paragraph" w:customStyle="1" w:styleId="Level4Alt">
    <w:name w:val="Level 4 Alt"/>
    <w:basedOn w:val="Level4"/>
    <w:rsid w:val="00FB76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4BA6-1993-2949-8FBE-6C507EAC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3321</Words>
  <Characters>18931</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vt:lpstr>
    </vt:vector>
  </TitlesOfParts>
  <Company/>
  <LinksUpToDate>false</LinksUpToDate>
  <CharactersWithSpaces>22208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subject/>
  <dc:creator>Marc Rohatiner</dc:creator>
  <cp:keywords/>
  <cp:lastModifiedBy>Microsoft Office User</cp:lastModifiedBy>
  <cp:revision>3</cp:revision>
  <cp:lastPrinted>2016-05-04T15:18:00Z</cp:lastPrinted>
  <dcterms:created xsi:type="dcterms:W3CDTF">2016-05-04T15:17:00Z</dcterms:created>
  <dcterms:modified xsi:type="dcterms:W3CDTF">2016-05-04T15:21:00Z</dcterms:modified>
</cp:coreProperties>
</file>